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6D" w:rsidRPr="005D016D" w:rsidRDefault="00A84C81" w:rsidP="005D016D">
      <w:r w:rsidRPr="00A84C81">
        <w:rPr>
          <w:b/>
        </w:rPr>
        <w:t>Myanmar. Ettårsrapport om gjennomføring av ambassaden i Yangons oppfølgingsplan</w:t>
      </w:r>
      <w:r>
        <w:br/>
      </w:r>
      <w:r>
        <w:br/>
      </w:r>
      <w:r w:rsidR="005D016D" w:rsidRPr="005D016D">
        <w:t xml:space="preserve">Ambassaden takker for muligheten for å kunne kvitere ut anbefalingene i oppfølgingsnotatet. </w:t>
      </w:r>
    </w:p>
    <w:p w:rsidR="005D016D" w:rsidRPr="005D016D" w:rsidRDefault="005D016D" w:rsidP="005D016D"/>
    <w:p w:rsidR="005D016D" w:rsidRPr="005D016D" w:rsidRDefault="005D016D" w:rsidP="005D016D">
      <w:r w:rsidRPr="005D016D">
        <w:t xml:space="preserve">I notatet understreker ambassaden at endring av praksis ville gjelde fra 1. januar 2016, og at det vil omfatte alle nye større initiativ. Fra 2016 har ambassaden være involvert i utviklingen av to større programmer – Olje for Utvikling og Fisk for Utvikling. </w:t>
      </w:r>
      <w:proofErr w:type="spellStart"/>
      <w:r w:rsidRPr="005D016D">
        <w:t>OfU</w:t>
      </w:r>
      <w:proofErr w:type="spellEnd"/>
      <w:r w:rsidRPr="005D016D">
        <w:t xml:space="preserve"> er snart i mål, mens </w:t>
      </w:r>
      <w:proofErr w:type="spellStart"/>
      <w:r w:rsidRPr="005D016D">
        <w:t>FFu</w:t>
      </w:r>
      <w:proofErr w:type="spellEnd"/>
      <w:r w:rsidRPr="005D016D">
        <w:t xml:space="preserve"> er i en tidlig fase.</w:t>
      </w:r>
      <w:bookmarkStart w:id="0" w:name="_GoBack"/>
      <w:bookmarkEnd w:id="0"/>
    </w:p>
    <w:p w:rsidR="005D016D" w:rsidRPr="005D016D" w:rsidRDefault="005D016D" w:rsidP="005D016D"/>
    <w:p w:rsidR="005D016D" w:rsidRPr="005D016D" w:rsidRDefault="00A84C81" w:rsidP="005D016D">
      <w:r>
        <w:t>Nedenfor finnes en</w:t>
      </w:r>
      <w:r w:rsidR="005D016D" w:rsidRPr="005D016D">
        <w:t xml:space="preserve"> summarisk presentasjon av status. Først listes de foreslåtte tiltakene i oppfølgingsplanen (i kursiv), deretter vår oppfølging.</w:t>
      </w:r>
    </w:p>
    <w:p w:rsidR="005D016D" w:rsidRPr="005D016D" w:rsidRDefault="005D016D" w:rsidP="005D016D"/>
    <w:p w:rsidR="005D016D" w:rsidRPr="005D016D" w:rsidRDefault="005D016D" w:rsidP="005D016D">
      <w:pPr>
        <w:rPr>
          <w:i/>
          <w:iCs/>
        </w:rPr>
      </w:pPr>
      <w:r w:rsidRPr="005D016D">
        <w:rPr>
          <w:i/>
          <w:iCs/>
        </w:rPr>
        <w:t xml:space="preserve">-             Utforme </w:t>
      </w:r>
      <w:proofErr w:type="spellStart"/>
      <w:r w:rsidRPr="005D016D">
        <w:rPr>
          <w:i/>
          <w:iCs/>
        </w:rPr>
        <w:t>ToR</w:t>
      </w:r>
      <w:proofErr w:type="spellEnd"/>
      <w:r w:rsidRPr="005D016D">
        <w:rPr>
          <w:i/>
          <w:iCs/>
        </w:rPr>
        <w:t xml:space="preserve"> for nye programdokument med klare krav til en solid endringsteori. Dette vil øke </w:t>
      </w:r>
      <w:proofErr w:type="spellStart"/>
      <w:r w:rsidRPr="005D016D">
        <w:rPr>
          <w:i/>
          <w:iCs/>
        </w:rPr>
        <w:t>evaluerbarheten</w:t>
      </w:r>
      <w:proofErr w:type="spellEnd"/>
      <w:r w:rsidRPr="005D016D">
        <w:rPr>
          <w:i/>
          <w:iCs/>
        </w:rPr>
        <w:t xml:space="preserve"> av en gitt intervensjon. Det er viktig å medberegne andre initiativ som er aktive i samme sektor. Dette for å kunne motvirke noe av attribusjonsproblematikken. Det er viktig å inkludere samspillet mellom tekniske intervensjoner og politisk påvirkningsarbeid som basis for en troverdig endringsteori. </w:t>
      </w:r>
    </w:p>
    <w:p w:rsidR="005D016D" w:rsidRPr="005D016D" w:rsidRDefault="005D016D" w:rsidP="005D016D"/>
    <w:p w:rsidR="005D016D" w:rsidRPr="005D016D" w:rsidRDefault="005D016D" w:rsidP="005D016D">
      <w:r w:rsidRPr="005D016D">
        <w:t>Ambassaden har sørget for at dette er inkludert i våre nye programmer som er under utarbeidelse; Fisk for Utvikling og Olje for Utvikling. For detaljer kontakt relevant fagrådgiver i Norad. Gjennomført.</w:t>
      </w:r>
    </w:p>
    <w:p w:rsidR="005D016D" w:rsidRPr="005D016D" w:rsidRDefault="005D016D" w:rsidP="005D016D"/>
    <w:p w:rsidR="005D016D" w:rsidRPr="005D016D" w:rsidRDefault="005D016D" w:rsidP="005D016D">
      <w:pPr>
        <w:rPr>
          <w:i/>
          <w:iCs/>
        </w:rPr>
      </w:pPr>
      <w:r w:rsidRPr="005D016D">
        <w:rPr>
          <w:i/>
          <w:iCs/>
        </w:rPr>
        <w:t xml:space="preserve">-             Sørge for at datainnsamling, behovsvurderinger og resultatrammeverk er utformet etter nøye konsultasjoner med partnere. </w:t>
      </w:r>
    </w:p>
    <w:p w:rsidR="005D016D" w:rsidRPr="005D016D" w:rsidRDefault="005D016D" w:rsidP="005D016D"/>
    <w:p w:rsidR="005D016D" w:rsidRPr="005D016D" w:rsidRDefault="005D016D" w:rsidP="005D016D">
      <w:r>
        <w:t xml:space="preserve">Ambassaden har </w:t>
      </w:r>
      <w:proofErr w:type="spellStart"/>
      <w:r>
        <w:t>fasili</w:t>
      </w:r>
      <w:r w:rsidRPr="005D016D">
        <w:t>tert</w:t>
      </w:r>
      <w:proofErr w:type="spellEnd"/>
      <w:r w:rsidRPr="005D016D">
        <w:t xml:space="preserve"> en serie møter på politisk nivå og på teknisk nivå med deltagere på Norsk og Myanmars side for å sikre at programmet er avstemt etter behov. Resultatrammeverk for </w:t>
      </w:r>
      <w:proofErr w:type="spellStart"/>
      <w:r w:rsidRPr="005D016D">
        <w:t>OfU</w:t>
      </w:r>
      <w:proofErr w:type="spellEnd"/>
      <w:r w:rsidRPr="005D016D">
        <w:t xml:space="preserve"> er sendt til ekstern evaluering. Gjennomført.</w:t>
      </w:r>
    </w:p>
    <w:p w:rsidR="005D016D" w:rsidRPr="005D016D" w:rsidRDefault="005D016D" w:rsidP="005D016D"/>
    <w:p w:rsidR="005D016D" w:rsidRPr="005D016D" w:rsidRDefault="005D016D" w:rsidP="005D016D">
      <w:pPr>
        <w:rPr>
          <w:i/>
          <w:iCs/>
        </w:rPr>
      </w:pPr>
      <w:r w:rsidRPr="005D016D">
        <w:rPr>
          <w:i/>
          <w:iCs/>
        </w:rPr>
        <w:t>-             Etterspørre og utvikle grunnlagsdata med baselines som grunnlag for et solid M&amp;E rammeverk. Det skal skapes rom for fleksible programmer som muliggjør endringer basert på de muligheter som byr seg i en dynamisk kontekst.</w:t>
      </w:r>
    </w:p>
    <w:p w:rsidR="005D016D" w:rsidRPr="005D016D" w:rsidRDefault="005D016D" w:rsidP="005D016D"/>
    <w:p w:rsidR="005D016D" w:rsidRPr="005D016D" w:rsidRDefault="005D016D" w:rsidP="005D016D">
      <w:r w:rsidRPr="005D016D">
        <w:t>Ambassaden har sikret at dette er inkludert i programdokumentene slik de nå utvikles. For detaljer kan det etterspørres hos relevant fagrådgiver hos Norad. Dette blir nå gjennomført.</w:t>
      </w:r>
    </w:p>
    <w:p w:rsidR="005D016D" w:rsidRPr="005D016D" w:rsidRDefault="005D016D" w:rsidP="005D016D"/>
    <w:p w:rsidR="005D016D" w:rsidRPr="005D016D" w:rsidRDefault="005D016D" w:rsidP="005D016D">
      <w:pPr>
        <w:rPr>
          <w:i/>
          <w:iCs/>
        </w:rPr>
      </w:pPr>
      <w:r w:rsidRPr="005D016D">
        <w:rPr>
          <w:i/>
          <w:iCs/>
        </w:rPr>
        <w:t xml:space="preserve">-             Det vil være sannsynlig at man bruker universitets, forsker og konsulentmiljøer i Myanmar for å kunne utvikle, </w:t>
      </w:r>
      <w:proofErr w:type="spellStart"/>
      <w:r w:rsidRPr="005D016D">
        <w:rPr>
          <w:i/>
          <w:iCs/>
        </w:rPr>
        <w:t>monitorere</w:t>
      </w:r>
      <w:proofErr w:type="spellEnd"/>
      <w:r w:rsidRPr="005D016D">
        <w:rPr>
          <w:i/>
          <w:iCs/>
        </w:rPr>
        <w:t xml:space="preserve"> og evaluere disse programmene. Partnere må samtidig </w:t>
      </w:r>
      <w:proofErr w:type="spellStart"/>
      <w:r w:rsidRPr="005D016D">
        <w:rPr>
          <w:i/>
          <w:iCs/>
        </w:rPr>
        <w:t>ansvarliggjøres</w:t>
      </w:r>
      <w:proofErr w:type="spellEnd"/>
      <w:r w:rsidRPr="005D016D">
        <w:rPr>
          <w:i/>
          <w:iCs/>
        </w:rPr>
        <w:t xml:space="preserve"> og eventuelt gis opplæring i godt resultatarbeid. </w:t>
      </w:r>
    </w:p>
    <w:p w:rsidR="005D016D" w:rsidRPr="005D016D" w:rsidRDefault="005D016D" w:rsidP="005D016D"/>
    <w:p w:rsidR="005D016D" w:rsidRPr="005D016D" w:rsidRDefault="005D016D" w:rsidP="005D016D">
      <w:proofErr w:type="spellStart"/>
      <w:r w:rsidRPr="005D016D">
        <w:t>OfU</w:t>
      </w:r>
      <w:proofErr w:type="spellEnd"/>
      <w:r w:rsidRPr="005D016D">
        <w:t xml:space="preserve"> har engasjert en lokal konsulent for å </w:t>
      </w:r>
      <w:proofErr w:type="spellStart"/>
      <w:r w:rsidRPr="005D016D">
        <w:t>fasilitere</w:t>
      </w:r>
      <w:proofErr w:type="spellEnd"/>
      <w:r w:rsidRPr="005D016D">
        <w:t xml:space="preserve"> en arbeidssamling med deltagelse fra samtlige involverte institusjoner på både norsk og myanmarsk side til å diskutere den videre utvikling av programmet. Dette har bidratt til å sikre lokal forankring.  </w:t>
      </w:r>
      <w:proofErr w:type="spellStart"/>
      <w:r w:rsidRPr="005D016D">
        <w:t>Ffu</w:t>
      </w:r>
      <w:proofErr w:type="spellEnd"/>
      <w:r w:rsidRPr="005D016D">
        <w:t xml:space="preserve"> har ikke kommet så langt i programutviklingen som </w:t>
      </w:r>
      <w:proofErr w:type="spellStart"/>
      <w:r w:rsidRPr="005D016D">
        <w:t>OfU</w:t>
      </w:r>
      <w:proofErr w:type="spellEnd"/>
      <w:r w:rsidRPr="005D016D">
        <w:t>, men har brukt lokal konsulent og hatt kontakt med lokale universiteter i forbindelse med kartl</w:t>
      </w:r>
      <w:r>
        <w:t xml:space="preserve">egging og planlegging av et </w:t>
      </w:r>
      <w:proofErr w:type="spellStart"/>
      <w:r>
        <w:t>FfU</w:t>
      </w:r>
      <w:proofErr w:type="spellEnd"/>
      <w:r>
        <w:t>-</w:t>
      </w:r>
      <w:r w:rsidRPr="005D016D">
        <w:t xml:space="preserve">program. Ambassaden vil i videre dialog med </w:t>
      </w:r>
      <w:proofErr w:type="spellStart"/>
      <w:r w:rsidRPr="005D016D">
        <w:t>FfU</w:t>
      </w:r>
      <w:proofErr w:type="spellEnd"/>
      <w:r w:rsidRPr="005D016D">
        <w:t xml:space="preserve"> etterspørre og sikre at dette blir lagt inn i planleggingen.  </w:t>
      </w:r>
    </w:p>
    <w:p w:rsidR="005D016D" w:rsidRPr="005D016D" w:rsidRDefault="005D016D" w:rsidP="005D016D"/>
    <w:p w:rsidR="005D016D" w:rsidRPr="005D016D" w:rsidRDefault="005D016D" w:rsidP="005D016D">
      <w:pPr>
        <w:rPr>
          <w:i/>
          <w:iCs/>
        </w:rPr>
      </w:pPr>
      <w:r w:rsidRPr="005D016D">
        <w:rPr>
          <w:i/>
          <w:iCs/>
        </w:rPr>
        <w:t xml:space="preserve">-             Gitt det svake datagrunnlag i Myanmar så vil det være forsvarlig å fokusere på å </w:t>
      </w:r>
      <w:r>
        <w:rPr>
          <w:i/>
          <w:iCs/>
        </w:rPr>
        <w:t xml:space="preserve">resultatrapportering på </w:t>
      </w:r>
      <w:proofErr w:type="spellStart"/>
      <w:r>
        <w:rPr>
          <w:i/>
          <w:iCs/>
        </w:rPr>
        <w:t>outcome</w:t>
      </w:r>
      <w:proofErr w:type="spellEnd"/>
      <w:r>
        <w:rPr>
          <w:i/>
          <w:iCs/>
        </w:rPr>
        <w:t>-</w:t>
      </w:r>
      <w:r w:rsidRPr="005D016D">
        <w:rPr>
          <w:i/>
          <w:iCs/>
        </w:rPr>
        <w:t>nivå. Nå</w:t>
      </w:r>
      <w:r>
        <w:rPr>
          <w:i/>
          <w:iCs/>
        </w:rPr>
        <w:t xml:space="preserve">r man beveger seg over på </w:t>
      </w:r>
      <w:proofErr w:type="spellStart"/>
      <w:r>
        <w:rPr>
          <w:i/>
          <w:iCs/>
        </w:rPr>
        <w:t>impact</w:t>
      </w:r>
      <w:proofErr w:type="spellEnd"/>
      <w:r>
        <w:rPr>
          <w:i/>
          <w:iCs/>
        </w:rPr>
        <w:t>-</w:t>
      </w:r>
      <w:r w:rsidRPr="005D016D">
        <w:rPr>
          <w:i/>
          <w:iCs/>
        </w:rPr>
        <w:t xml:space="preserve">nivå så vil referansen være Human Development Index, WB Household Surveys og annet som kan si noe om hvorvidt programmene bidrar til å oppfylle ambisjonene under </w:t>
      </w:r>
      <w:proofErr w:type="spellStart"/>
      <w:r w:rsidRPr="005D016D">
        <w:rPr>
          <w:i/>
          <w:iCs/>
        </w:rPr>
        <w:t>Sustainable</w:t>
      </w:r>
      <w:proofErr w:type="spellEnd"/>
      <w:r w:rsidRPr="005D016D">
        <w:rPr>
          <w:i/>
          <w:iCs/>
        </w:rPr>
        <w:t xml:space="preserve"> Development Goals (SDG). </w:t>
      </w:r>
    </w:p>
    <w:p w:rsidR="005D016D" w:rsidRPr="005D016D" w:rsidRDefault="005D016D" w:rsidP="005D016D"/>
    <w:p w:rsidR="005D016D" w:rsidRPr="005D016D" w:rsidRDefault="005D016D" w:rsidP="005D016D">
      <w:pPr>
        <w:rPr>
          <w:lang w:val="en-US"/>
        </w:rPr>
      </w:pPr>
      <w:proofErr w:type="spellStart"/>
      <w:r w:rsidRPr="005D016D">
        <w:rPr>
          <w:lang w:val="en-US"/>
        </w:rPr>
        <w:t>Ofu</w:t>
      </w:r>
      <w:proofErr w:type="spellEnd"/>
      <w:r w:rsidRPr="005D016D">
        <w:rPr>
          <w:lang w:val="en-US"/>
        </w:rPr>
        <w:t xml:space="preserve"> </w:t>
      </w:r>
      <w:proofErr w:type="spellStart"/>
      <w:r w:rsidRPr="005D016D">
        <w:rPr>
          <w:lang w:val="en-US"/>
        </w:rPr>
        <w:t>vil</w:t>
      </w:r>
      <w:proofErr w:type="spellEnd"/>
      <w:r w:rsidRPr="005D016D">
        <w:rPr>
          <w:lang w:val="en-US"/>
        </w:rPr>
        <w:t xml:space="preserve"> </w:t>
      </w:r>
      <w:proofErr w:type="spellStart"/>
      <w:r w:rsidRPr="005D016D">
        <w:rPr>
          <w:lang w:val="en-US"/>
        </w:rPr>
        <w:t>blant</w:t>
      </w:r>
      <w:proofErr w:type="spellEnd"/>
      <w:r w:rsidRPr="005D016D">
        <w:rPr>
          <w:lang w:val="en-US"/>
        </w:rPr>
        <w:t xml:space="preserve"> </w:t>
      </w:r>
      <w:proofErr w:type="spellStart"/>
      <w:r w:rsidRPr="005D016D">
        <w:rPr>
          <w:lang w:val="en-US"/>
        </w:rPr>
        <w:t>annet</w:t>
      </w:r>
      <w:proofErr w:type="spellEnd"/>
      <w:r w:rsidRPr="005D016D">
        <w:rPr>
          <w:lang w:val="en-US"/>
        </w:rPr>
        <w:t xml:space="preserve"> </w:t>
      </w:r>
      <w:proofErr w:type="spellStart"/>
      <w:r w:rsidRPr="005D016D">
        <w:rPr>
          <w:lang w:val="en-US"/>
        </w:rPr>
        <w:t>bruke</w:t>
      </w:r>
      <w:proofErr w:type="spellEnd"/>
      <w:r w:rsidRPr="005D016D">
        <w:rPr>
          <w:lang w:val="en-US"/>
        </w:rPr>
        <w:t xml:space="preserve"> NRGIs Natural Resource Index (NRI), </w:t>
      </w:r>
      <w:proofErr w:type="spellStart"/>
      <w:r w:rsidRPr="005D016D">
        <w:rPr>
          <w:lang w:val="en-US"/>
        </w:rPr>
        <w:t>samt</w:t>
      </w:r>
      <w:proofErr w:type="spellEnd"/>
      <w:r w:rsidRPr="005D016D">
        <w:rPr>
          <w:lang w:val="en-US"/>
        </w:rPr>
        <w:t xml:space="preserve"> Chatham Houses «Guidelines for good governance in emerging oil and gas producing host countries”.</w:t>
      </w:r>
    </w:p>
    <w:p w:rsidR="005D016D" w:rsidRPr="005D016D" w:rsidRDefault="005D016D" w:rsidP="005D016D">
      <w:pPr>
        <w:rPr>
          <w:lang w:val="en-US"/>
        </w:rPr>
      </w:pPr>
    </w:p>
    <w:p w:rsidR="005D016D" w:rsidRPr="005D016D" w:rsidRDefault="005D016D" w:rsidP="005D016D">
      <w:pPr>
        <w:rPr>
          <w:i/>
          <w:iCs/>
        </w:rPr>
      </w:pPr>
      <w:r w:rsidRPr="005D016D">
        <w:rPr>
          <w:i/>
          <w:iCs/>
        </w:rPr>
        <w:t>-             I nye sektorer eller i tenkt samarbeid med nye partnere der det ikke eksisterer relevant informasjon vil ambassaden etterspørre selvstendige analyser av de forhold som kan motvirke effektiv implementering, ofte definert som mangel på politisk vilje og eller kapasitet.</w:t>
      </w:r>
    </w:p>
    <w:p w:rsidR="005D016D" w:rsidRPr="005D016D" w:rsidRDefault="005D016D" w:rsidP="005D016D"/>
    <w:p w:rsidR="005D016D" w:rsidRPr="005D016D" w:rsidRDefault="005D016D" w:rsidP="005D016D">
      <w:proofErr w:type="spellStart"/>
      <w:r w:rsidRPr="005D016D">
        <w:t>OfU</w:t>
      </w:r>
      <w:proofErr w:type="spellEnd"/>
      <w:r w:rsidRPr="005D016D">
        <w:t xml:space="preserve"> har gjort en selvstendig politisk økonomianalyse, i tillegg til en analyse av sivilt samfunn, en ekstern kartlegging av finanskomponenten, samt en grundig risikoanalyse. Fisk for Utvikling vil gjøre en selvstendig politiskøkonomianalyse i 2017. Begge programmene har vurdert kapasitet hos mottager som grunnlag for den støtten som skal gis. </w:t>
      </w:r>
    </w:p>
    <w:p w:rsidR="005D016D" w:rsidRPr="005D016D" w:rsidRDefault="005D016D" w:rsidP="005D016D"/>
    <w:p w:rsidR="005D016D" w:rsidRPr="005D016D" w:rsidRDefault="005D016D" w:rsidP="005D016D">
      <w:pPr>
        <w:rPr>
          <w:i/>
          <w:iCs/>
        </w:rPr>
      </w:pPr>
      <w:r w:rsidRPr="005D016D">
        <w:rPr>
          <w:i/>
          <w:iCs/>
        </w:rPr>
        <w:t>-             Dette vil inkludere er dynamisk risikostyringsmatrise som utvikles i samarbeid med partnerne, eller internt hvis det er sensitiv informasjon man ikke kan ta opp direkte. Her vil de kontekstuelle, programmatiske og institusjonelle risikoene være identifisert, og klassifisert etter sannsynlighet og konsekvens.</w:t>
      </w:r>
    </w:p>
    <w:p w:rsidR="005D016D" w:rsidRPr="005D016D" w:rsidRDefault="005D016D" w:rsidP="005D016D"/>
    <w:p w:rsidR="005D016D" w:rsidRPr="005D016D" w:rsidRDefault="005D016D" w:rsidP="005D016D">
      <w:r w:rsidRPr="005D016D">
        <w:t xml:space="preserve">Matrisen som er utviklet av </w:t>
      </w:r>
      <w:proofErr w:type="spellStart"/>
      <w:r w:rsidRPr="005D016D">
        <w:t>OfU</w:t>
      </w:r>
      <w:proofErr w:type="spellEnd"/>
      <w:r w:rsidRPr="005D016D">
        <w:t xml:space="preserve"> er svært omfattende og vil bli delt med partner. Fisk for Utvikling vil utvikle sin egen som en del av prosjektutviklingen.</w:t>
      </w:r>
    </w:p>
    <w:p w:rsidR="005D016D" w:rsidRPr="005D016D" w:rsidRDefault="005D016D" w:rsidP="005D016D"/>
    <w:p w:rsidR="005D016D" w:rsidRPr="005D016D" w:rsidRDefault="005D016D" w:rsidP="005D016D">
      <w:pPr>
        <w:rPr>
          <w:i/>
          <w:iCs/>
        </w:rPr>
      </w:pPr>
      <w:r w:rsidRPr="005D016D">
        <w:rPr>
          <w:i/>
          <w:iCs/>
        </w:rPr>
        <w:t>-             I nye program så vil ambassaden sørge for en kritisk drøfting av måten man overfører kunnskap og bygger kapasitet. Det vil være mindre rom for korte konsulentoppdrag og workshoper som ikke nødvendigvis fører til endring i adferd eller bruk av nye ideer og kompetanse. Det betyr mer langsiktig tilstedeværelse i departementet for å jobbe skulder ved skulder med partnere og mer praktisk rettede aktiviteter.</w:t>
      </w:r>
    </w:p>
    <w:p w:rsidR="005D016D" w:rsidRPr="005D016D" w:rsidRDefault="005D016D" w:rsidP="005D016D"/>
    <w:p w:rsidR="005D016D" w:rsidRPr="005D016D" w:rsidRDefault="005D016D" w:rsidP="005D016D">
      <w:r w:rsidRPr="005D016D">
        <w:t xml:space="preserve">Ambassaden jobber aktivt for at alle større norske program skal ha langsiktig tilstedeværelse. Dette er sikret i den tidlige fasen av </w:t>
      </w:r>
      <w:proofErr w:type="spellStart"/>
      <w:r w:rsidRPr="005D016D">
        <w:t>OfU</w:t>
      </w:r>
      <w:proofErr w:type="spellEnd"/>
      <w:r w:rsidRPr="005D016D">
        <w:t xml:space="preserve"> med </w:t>
      </w:r>
      <w:proofErr w:type="spellStart"/>
      <w:r w:rsidRPr="005D016D">
        <w:t>langtidsrådgiverere</w:t>
      </w:r>
      <w:proofErr w:type="spellEnd"/>
      <w:r w:rsidRPr="005D016D">
        <w:t xml:space="preserve"> på plass i både finansministeriet og i energiministeriet. I energiprogrammet som har vært aktiv over tid har man hatt to NVE ansatte i hovedstaden. I Miljøprogrammet jobbes det for å finne en løsning. Fisk for Utvikling jobber mot at man skal ha rådgiver på plass. Like fullt vil det være mange korte bidrag og reiser inn for konsulenter og ansatte i de norske institusjonene. Dette vil dog være et mindre problem når man har stedlig representant som binder det hele sammen. Ambassaden vil fortsette presset mot de norske institusjonene for å sende gode relevante fagfolk med base i Myanmar.   </w:t>
      </w:r>
    </w:p>
    <w:p w:rsidR="005D016D" w:rsidRPr="005D016D" w:rsidRDefault="005D016D" w:rsidP="005D016D"/>
    <w:p w:rsidR="005D016D" w:rsidRPr="005D016D" w:rsidRDefault="005D016D" w:rsidP="005D016D">
      <w:pPr>
        <w:rPr>
          <w:i/>
          <w:iCs/>
        </w:rPr>
      </w:pPr>
      <w:r w:rsidRPr="005D016D">
        <w:rPr>
          <w:i/>
          <w:iCs/>
        </w:rPr>
        <w:t xml:space="preserve">-             Det vil også være viktig å bygge kapasiteten hos norske programpartnere. Ambassaden har institusjonalisert at alle norske partnere besøker ambassaden og </w:t>
      </w:r>
      <w:proofErr w:type="spellStart"/>
      <w:r w:rsidRPr="005D016D">
        <w:rPr>
          <w:i/>
          <w:iCs/>
        </w:rPr>
        <w:t>avrapporterer</w:t>
      </w:r>
      <w:proofErr w:type="spellEnd"/>
      <w:r w:rsidRPr="005D016D">
        <w:rPr>
          <w:i/>
          <w:iCs/>
        </w:rPr>
        <w:t xml:space="preserve"> på deres erfaring og får råd om veien videre.  Det er også viktig at de ulike norskfinansierte programmene lærer av hverandre. Oktober 2015 var alle norske partnere samlet over to dager i Oslo for å diskutere hvordan man kan jobbe effektivt i Myanmar basert på en utvidet forståelse av konteksten og konkrete erfaringer så langt. Ambassaden planlegger et seminar i 2016 for norske </w:t>
      </w:r>
      <w:proofErr w:type="spellStart"/>
      <w:r w:rsidRPr="005D016D">
        <w:rPr>
          <w:i/>
          <w:iCs/>
        </w:rPr>
        <w:t>NGOer</w:t>
      </w:r>
      <w:proofErr w:type="spellEnd"/>
      <w:r w:rsidRPr="005D016D">
        <w:rPr>
          <w:i/>
          <w:iCs/>
        </w:rPr>
        <w:t xml:space="preserve"> med samme formål.</w:t>
      </w:r>
    </w:p>
    <w:p w:rsidR="005D016D" w:rsidRPr="005D016D" w:rsidRDefault="005D016D" w:rsidP="005D016D"/>
    <w:p w:rsidR="005D016D" w:rsidRPr="005D016D" w:rsidRDefault="005D016D" w:rsidP="005D016D">
      <w:r w:rsidRPr="005D016D">
        <w:t xml:space="preserve">Dette er pågående arbeid. Alle norske programpartnere besøker ambassaden, </w:t>
      </w:r>
      <w:proofErr w:type="spellStart"/>
      <w:r w:rsidRPr="005D016D">
        <w:t>avrapporterer</w:t>
      </w:r>
      <w:proofErr w:type="spellEnd"/>
      <w:r w:rsidRPr="005D016D">
        <w:t xml:space="preserve"> og blir informert om utviklingen i det politiske landskapet. Ambassaden har bidratt til at Olje for Utvikling har hatt to seminar med egne partnere og inviterte fra de andre store norske program har deltatt. Her har man har delt erfaringer på programnivå og diskutert den videre konteksten. NGO seminaret er gjennomført slik det var indikert i planen. 90 mennesker deltok. </w:t>
      </w:r>
    </w:p>
    <w:p w:rsidR="005D016D" w:rsidRPr="005D016D" w:rsidRDefault="005D016D" w:rsidP="005D016D"/>
    <w:p w:rsidR="005D016D" w:rsidRPr="005D016D" w:rsidRDefault="005D016D" w:rsidP="005D016D">
      <w:r w:rsidRPr="005D016D">
        <w:t xml:space="preserve">Skrevet av: Harald Mathisen </w:t>
      </w:r>
    </w:p>
    <w:p w:rsidR="005D016D" w:rsidRPr="005D016D" w:rsidRDefault="005D016D" w:rsidP="005D016D">
      <w:r w:rsidRPr="005D016D">
        <w:t>Godkjent av: Einar Rystad</w:t>
      </w:r>
    </w:p>
    <w:p w:rsidR="00077097" w:rsidRPr="005D016D" w:rsidRDefault="00077097"/>
    <w:sectPr w:rsidR="00077097" w:rsidRPr="005D016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78" w:rsidRDefault="00794378" w:rsidP="00794378">
      <w:r>
        <w:separator/>
      </w:r>
    </w:p>
  </w:endnote>
  <w:endnote w:type="continuationSeparator" w:id="0">
    <w:p w:rsidR="00794378" w:rsidRDefault="00794378" w:rsidP="0079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78" w:rsidRDefault="00794378" w:rsidP="00794378">
      <w:r>
        <w:separator/>
      </w:r>
    </w:p>
  </w:footnote>
  <w:footnote w:type="continuationSeparator" w:id="0">
    <w:p w:rsidR="00794378" w:rsidRDefault="00794378" w:rsidP="00794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378" w:rsidRDefault="00794378" w:rsidP="00794378">
    <w:pPr>
      <w:pStyle w:val="Header"/>
      <w:jc w:val="right"/>
    </w:pPr>
    <w:r>
      <w:t xml:space="preserve">Godkjent at </w:t>
    </w:r>
    <w:proofErr w:type="spellStart"/>
    <w:proofErr w:type="gramStart"/>
    <w:r>
      <w:t>ass.utenriksråd</w:t>
    </w:r>
    <w:proofErr w:type="spellEnd"/>
    <w:proofErr w:type="gramEnd"/>
    <w:r>
      <w:t xml:space="preserve"> Aud Kolberg 03.04.2017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6D"/>
    <w:rsid w:val="00077097"/>
    <w:rsid w:val="005D016D"/>
    <w:rsid w:val="00633595"/>
    <w:rsid w:val="00794378"/>
    <w:rsid w:val="00A82EE6"/>
    <w:rsid w:val="00A84C81"/>
    <w:rsid w:val="00E03C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92E3"/>
  <w15:chartTrackingRefBased/>
  <w15:docId w15:val="{810C0D43-3454-4BD4-A765-C4C9080D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6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378"/>
    <w:pPr>
      <w:tabs>
        <w:tab w:val="center" w:pos="4536"/>
        <w:tab w:val="right" w:pos="9072"/>
      </w:tabs>
    </w:pPr>
  </w:style>
  <w:style w:type="character" w:customStyle="1" w:styleId="HeaderChar">
    <w:name w:val="Header Char"/>
    <w:basedOn w:val="DefaultParagraphFont"/>
    <w:link w:val="Header"/>
    <w:uiPriority w:val="99"/>
    <w:rsid w:val="00794378"/>
    <w:rPr>
      <w:rFonts w:ascii="Calibri" w:hAnsi="Calibri" w:cs="Calibri"/>
    </w:rPr>
  </w:style>
  <w:style w:type="paragraph" w:styleId="Footer">
    <w:name w:val="footer"/>
    <w:basedOn w:val="Normal"/>
    <w:link w:val="FooterChar"/>
    <w:uiPriority w:val="99"/>
    <w:unhideWhenUsed/>
    <w:rsid w:val="00794378"/>
    <w:pPr>
      <w:tabs>
        <w:tab w:val="center" w:pos="4536"/>
        <w:tab w:val="right" w:pos="9072"/>
      </w:tabs>
    </w:pPr>
  </w:style>
  <w:style w:type="character" w:customStyle="1" w:styleId="FooterChar">
    <w:name w:val="Footer Char"/>
    <w:basedOn w:val="DefaultParagraphFont"/>
    <w:link w:val="Footer"/>
    <w:uiPriority w:val="99"/>
    <w:rsid w:val="0079437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1079</Words>
  <Characters>5724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 Andreas</dc:creator>
  <cp:keywords/>
  <dc:description/>
  <cp:lastModifiedBy>Løken, Kjersti</cp:lastModifiedBy>
  <cp:revision>2</cp:revision>
  <dcterms:created xsi:type="dcterms:W3CDTF">2017-04-04T07:39:00Z</dcterms:created>
  <dcterms:modified xsi:type="dcterms:W3CDTF">2017-04-04T07:39:00Z</dcterms:modified>
</cp:coreProperties>
</file>