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26" w:rsidRPr="000057F2" w:rsidRDefault="005A6FCB">
      <w:pPr>
        <w:pStyle w:val="Caption"/>
        <w:rPr>
          <w:rFonts w:asciiTheme="minorHAnsi" w:hAnsiTheme="minorHAnsi"/>
          <w:sz w:val="28"/>
          <w:szCs w:val="28"/>
        </w:rPr>
      </w:pPr>
      <w:bookmarkStart w:id="0" w:name="_GoBack"/>
      <w:r w:rsidRPr="005A6FCB">
        <w:rPr>
          <w:rFonts w:asciiTheme="minorHAnsi" w:hAnsiTheme="minorHAnsi"/>
          <w:sz w:val="28"/>
          <w:szCs w:val="28"/>
        </w:rPr>
        <w:t>Norsk strategi for FNs klimakonferanse i Warszawa, november 2013</w:t>
      </w:r>
    </w:p>
    <w:bookmarkEnd w:id="0"/>
    <w:p w:rsidR="003F3060" w:rsidRPr="000057F2" w:rsidRDefault="003F3060" w:rsidP="003F3060">
      <w:pPr>
        <w:pStyle w:val="PlainText"/>
        <w:rPr>
          <w:rFonts w:asciiTheme="minorHAnsi" w:hAnsiTheme="minorHAnsi"/>
          <w:szCs w:val="24"/>
        </w:rPr>
      </w:pPr>
      <w:r w:rsidRPr="000057F2">
        <w:rPr>
          <w:rFonts w:asciiTheme="minorHAnsi" w:hAnsiTheme="minorHAnsi"/>
          <w:szCs w:val="24"/>
        </w:rPr>
        <w:t xml:space="preserve"> </w:t>
      </w:r>
    </w:p>
    <w:p w:rsidR="003F3060" w:rsidRPr="000057F2" w:rsidRDefault="008A3077" w:rsidP="003F3060">
      <w:pPr>
        <w:pStyle w:val="PlainText"/>
        <w:rPr>
          <w:rFonts w:asciiTheme="minorHAnsi" w:hAnsiTheme="minorHAnsi"/>
          <w:szCs w:val="24"/>
        </w:rPr>
      </w:pPr>
      <w:r>
        <w:rPr>
          <w:rFonts w:asciiTheme="minorHAnsi" w:hAnsiTheme="minorHAnsi"/>
          <w:szCs w:val="24"/>
        </w:rPr>
        <w:t xml:space="preserve">Den </w:t>
      </w:r>
      <w:r>
        <w:rPr>
          <w:rFonts w:asciiTheme="minorHAnsi" w:hAnsiTheme="minorHAnsi"/>
          <w:b/>
          <w:szCs w:val="24"/>
        </w:rPr>
        <w:t>19. klimakonferansen</w:t>
      </w:r>
      <w:r>
        <w:rPr>
          <w:rFonts w:asciiTheme="minorHAnsi" w:hAnsiTheme="minorHAnsi"/>
          <w:szCs w:val="24"/>
        </w:rPr>
        <w:t xml:space="preserve"> under FNs Klimakonvensjon finner sted i Warszawa, 11.-22. november 2013. Ministerdelen er de siste fire dagene, 19.-22. november. Møtet dreier seg i hovedsak om prosessbeslutninger og oppfølging av tidligere politiske vedtak. Møtet i Warszawa blir særlig viktig for:</w:t>
      </w:r>
    </w:p>
    <w:p w:rsidR="003F3060" w:rsidRPr="000057F2" w:rsidRDefault="003F3060" w:rsidP="003F3060">
      <w:pPr>
        <w:pStyle w:val="PlainText"/>
        <w:rPr>
          <w:rFonts w:asciiTheme="minorHAnsi" w:hAnsiTheme="minorHAnsi"/>
          <w:szCs w:val="24"/>
        </w:rPr>
      </w:pPr>
    </w:p>
    <w:p w:rsidR="005B47AD" w:rsidRPr="000057F2" w:rsidRDefault="008A3077">
      <w:pPr>
        <w:pStyle w:val="PlainText"/>
        <w:spacing w:after="240"/>
        <w:ind w:left="708"/>
        <w:rPr>
          <w:rFonts w:asciiTheme="minorHAnsi" w:hAnsiTheme="minorHAnsi"/>
          <w:szCs w:val="24"/>
        </w:rPr>
      </w:pPr>
      <w:r>
        <w:rPr>
          <w:rFonts w:asciiTheme="minorHAnsi" w:hAnsiTheme="minorHAnsi"/>
          <w:szCs w:val="24"/>
        </w:rPr>
        <w:t xml:space="preserve">1) Vedtak om en god </w:t>
      </w:r>
      <w:r>
        <w:rPr>
          <w:rFonts w:asciiTheme="minorHAnsi" w:hAnsiTheme="minorHAnsi"/>
          <w:b/>
          <w:szCs w:val="24"/>
        </w:rPr>
        <w:t>prosess</w:t>
      </w:r>
      <w:r>
        <w:rPr>
          <w:rFonts w:asciiTheme="minorHAnsi" w:hAnsiTheme="minorHAnsi"/>
          <w:szCs w:val="24"/>
        </w:rPr>
        <w:t xml:space="preserve"> og </w:t>
      </w:r>
      <w:r>
        <w:rPr>
          <w:rFonts w:asciiTheme="minorHAnsi" w:hAnsiTheme="minorHAnsi"/>
          <w:b/>
          <w:szCs w:val="24"/>
        </w:rPr>
        <w:t>tidsplan</w:t>
      </w:r>
      <w:r>
        <w:rPr>
          <w:rFonts w:asciiTheme="minorHAnsi" w:hAnsiTheme="minorHAnsi"/>
          <w:szCs w:val="24"/>
        </w:rPr>
        <w:t xml:space="preserve"> fram mot klimakonferansen i Paris i 2015, hvor en ny klimaavtale skal vedtas.</w:t>
      </w:r>
    </w:p>
    <w:p w:rsidR="005B47AD" w:rsidRPr="000057F2" w:rsidRDefault="008A3077">
      <w:pPr>
        <w:pStyle w:val="PlainText"/>
        <w:spacing w:after="240"/>
        <w:ind w:firstLine="708"/>
        <w:rPr>
          <w:rFonts w:asciiTheme="minorHAnsi" w:hAnsiTheme="minorHAnsi"/>
          <w:b/>
          <w:szCs w:val="24"/>
        </w:rPr>
      </w:pPr>
      <w:r>
        <w:rPr>
          <w:rFonts w:asciiTheme="minorHAnsi" w:hAnsiTheme="minorHAnsi"/>
          <w:szCs w:val="24"/>
        </w:rPr>
        <w:t>2) Politiske signal om økte ambisjoner for</w:t>
      </w:r>
      <w:r>
        <w:rPr>
          <w:rFonts w:asciiTheme="minorHAnsi" w:hAnsiTheme="minorHAnsi"/>
          <w:b/>
          <w:szCs w:val="24"/>
        </w:rPr>
        <w:t xml:space="preserve"> utslippskutt før 2020</w:t>
      </w:r>
    </w:p>
    <w:p w:rsidR="005B47AD" w:rsidRPr="000057F2" w:rsidRDefault="008A3077">
      <w:pPr>
        <w:pStyle w:val="PlainText"/>
        <w:ind w:left="708"/>
        <w:rPr>
          <w:rFonts w:asciiTheme="minorHAnsi" w:hAnsiTheme="minorHAnsi"/>
          <w:szCs w:val="24"/>
        </w:rPr>
      </w:pPr>
      <w:r>
        <w:rPr>
          <w:rFonts w:asciiTheme="minorHAnsi" w:hAnsiTheme="minorHAnsi"/>
          <w:szCs w:val="24"/>
        </w:rPr>
        <w:t>3) Oppfølging av beslutninger om</w:t>
      </w:r>
      <w:r>
        <w:rPr>
          <w:rFonts w:asciiTheme="minorHAnsi" w:hAnsiTheme="minorHAnsi"/>
          <w:b/>
          <w:szCs w:val="24"/>
        </w:rPr>
        <w:t xml:space="preserve"> gjennomføring </w:t>
      </w:r>
      <w:r>
        <w:rPr>
          <w:rFonts w:asciiTheme="minorHAnsi" w:hAnsiTheme="minorHAnsi"/>
          <w:szCs w:val="24"/>
        </w:rPr>
        <w:t xml:space="preserve">av Klimakonvensjonen, herunder: </w:t>
      </w:r>
    </w:p>
    <w:p w:rsidR="005A6FCB" w:rsidRDefault="008A3077" w:rsidP="005A6FCB">
      <w:pPr>
        <w:pStyle w:val="PlainText"/>
        <w:numPr>
          <w:ilvl w:val="0"/>
          <w:numId w:val="16"/>
        </w:numPr>
        <w:rPr>
          <w:rFonts w:asciiTheme="minorHAnsi" w:hAnsiTheme="minorHAnsi"/>
          <w:szCs w:val="24"/>
        </w:rPr>
      </w:pPr>
      <w:r>
        <w:rPr>
          <w:rFonts w:asciiTheme="minorHAnsi" w:hAnsiTheme="minorHAnsi"/>
          <w:b/>
          <w:szCs w:val="24"/>
        </w:rPr>
        <w:t>finansiering av klimatiltak</w:t>
      </w:r>
    </w:p>
    <w:p w:rsidR="005A6FCB" w:rsidRDefault="008A3077" w:rsidP="005A6FCB">
      <w:pPr>
        <w:pStyle w:val="PlainText"/>
        <w:numPr>
          <w:ilvl w:val="0"/>
          <w:numId w:val="16"/>
        </w:numPr>
        <w:rPr>
          <w:rFonts w:asciiTheme="minorHAnsi" w:hAnsiTheme="minorHAnsi"/>
          <w:szCs w:val="24"/>
        </w:rPr>
      </w:pPr>
      <w:r>
        <w:rPr>
          <w:rFonts w:asciiTheme="minorHAnsi" w:hAnsiTheme="minorHAnsi"/>
          <w:szCs w:val="24"/>
        </w:rPr>
        <w:t xml:space="preserve">institusjonelt rammeverk for </w:t>
      </w:r>
      <w:r>
        <w:rPr>
          <w:rFonts w:asciiTheme="minorHAnsi" w:hAnsiTheme="minorHAnsi"/>
          <w:b/>
          <w:szCs w:val="24"/>
        </w:rPr>
        <w:t>tap og skade</w:t>
      </w:r>
      <w:r>
        <w:rPr>
          <w:rFonts w:asciiTheme="minorHAnsi" w:hAnsiTheme="minorHAnsi"/>
          <w:szCs w:val="24"/>
        </w:rPr>
        <w:t xml:space="preserve"> som følge av klimaendringer</w:t>
      </w:r>
    </w:p>
    <w:p w:rsidR="005A6FCB" w:rsidRDefault="008A3077" w:rsidP="005A6FCB">
      <w:pPr>
        <w:pStyle w:val="PlainText"/>
        <w:numPr>
          <w:ilvl w:val="0"/>
          <w:numId w:val="16"/>
        </w:numPr>
        <w:rPr>
          <w:rFonts w:asciiTheme="minorHAnsi" w:hAnsiTheme="minorHAnsi"/>
          <w:szCs w:val="24"/>
        </w:rPr>
      </w:pPr>
      <w:r>
        <w:rPr>
          <w:rFonts w:asciiTheme="minorHAnsi" w:hAnsiTheme="minorHAnsi"/>
          <w:szCs w:val="24"/>
        </w:rPr>
        <w:t xml:space="preserve">fastsetting av regelverk for </w:t>
      </w:r>
      <w:r>
        <w:rPr>
          <w:rFonts w:asciiTheme="minorHAnsi" w:hAnsiTheme="minorHAnsi"/>
          <w:b/>
          <w:szCs w:val="24"/>
        </w:rPr>
        <w:t>støtte til skogtiltak i utviklingsland</w:t>
      </w:r>
    </w:p>
    <w:p w:rsidR="005A6FCB" w:rsidRDefault="008A3077" w:rsidP="005A6FCB">
      <w:pPr>
        <w:pStyle w:val="PlainText"/>
        <w:numPr>
          <w:ilvl w:val="0"/>
          <w:numId w:val="16"/>
        </w:numPr>
        <w:rPr>
          <w:rFonts w:asciiTheme="minorHAnsi" w:hAnsiTheme="minorHAnsi"/>
          <w:szCs w:val="24"/>
        </w:rPr>
      </w:pPr>
      <w:r>
        <w:rPr>
          <w:rFonts w:asciiTheme="minorHAnsi" w:hAnsiTheme="minorHAnsi"/>
          <w:szCs w:val="24"/>
        </w:rPr>
        <w:t xml:space="preserve">framgang på regelverk for en </w:t>
      </w:r>
      <w:r>
        <w:rPr>
          <w:rFonts w:asciiTheme="minorHAnsi" w:hAnsiTheme="minorHAnsi"/>
          <w:b/>
          <w:szCs w:val="24"/>
        </w:rPr>
        <w:t>ny markedsbasert mekanisme</w:t>
      </w:r>
      <w:r>
        <w:rPr>
          <w:rFonts w:asciiTheme="minorHAnsi" w:hAnsiTheme="minorHAnsi"/>
          <w:szCs w:val="24"/>
        </w:rPr>
        <w:t xml:space="preserve"> </w:t>
      </w:r>
    </w:p>
    <w:p w:rsidR="003D0FC4" w:rsidRPr="000057F2" w:rsidRDefault="003D0FC4" w:rsidP="00554053">
      <w:pPr>
        <w:pStyle w:val="PlainText"/>
        <w:ind w:firstLine="105"/>
        <w:rPr>
          <w:rFonts w:asciiTheme="minorHAnsi" w:hAnsiTheme="minorHAnsi"/>
          <w:szCs w:val="24"/>
        </w:rPr>
      </w:pPr>
    </w:p>
    <w:p w:rsidR="007B2445" w:rsidRPr="000057F2" w:rsidRDefault="008A3077" w:rsidP="001176F0">
      <w:pPr>
        <w:pStyle w:val="PlainText"/>
        <w:rPr>
          <w:rFonts w:asciiTheme="minorHAnsi" w:hAnsiTheme="minorHAnsi"/>
          <w:szCs w:val="24"/>
        </w:rPr>
      </w:pPr>
      <w:r>
        <w:rPr>
          <w:rFonts w:asciiTheme="minorHAnsi" w:hAnsiTheme="minorHAnsi"/>
          <w:szCs w:val="24"/>
        </w:rPr>
        <w:t>En rekke spørsmål som ikke ansees som politisk kontroversielle, omtales bare i det detaljerte posisjonsnotatet.</w:t>
      </w:r>
    </w:p>
    <w:p w:rsidR="005A6FCB" w:rsidRDefault="008A3077" w:rsidP="005A6FCB">
      <w:pPr>
        <w:pStyle w:val="Heading1"/>
        <w:numPr>
          <w:ilvl w:val="0"/>
          <w:numId w:val="10"/>
        </w:numPr>
        <w:rPr>
          <w:rFonts w:asciiTheme="minorHAnsi" w:hAnsiTheme="minorHAnsi"/>
          <w:sz w:val="24"/>
          <w:szCs w:val="24"/>
        </w:rPr>
      </w:pPr>
      <w:r>
        <w:rPr>
          <w:rFonts w:asciiTheme="minorHAnsi" w:hAnsiTheme="minorHAnsi"/>
          <w:sz w:val="24"/>
          <w:szCs w:val="24"/>
        </w:rPr>
        <w:t>NY KLIMAAVTALE FOR PERIODEN ETTER 2020</w:t>
      </w:r>
    </w:p>
    <w:p w:rsidR="00DF1926" w:rsidRPr="00801C92" w:rsidRDefault="00967B54" w:rsidP="002B4243">
      <w:pPr>
        <w:pStyle w:val="Heading2"/>
        <w:numPr>
          <w:ilvl w:val="0"/>
          <w:numId w:val="0"/>
        </w:numPr>
        <w:rPr>
          <w:rFonts w:asciiTheme="minorHAnsi" w:hAnsiTheme="minorHAnsi"/>
          <w:sz w:val="24"/>
          <w:szCs w:val="24"/>
        </w:rPr>
      </w:pPr>
      <w:r w:rsidRPr="00967B54">
        <w:rPr>
          <w:rFonts w:asciiTheme="minorHAnsi" w:hAnsiTheme="minorHAnsi"/>
          <w:sz w:val="24"/>
          <w:szCs w:val="24"/>
        </w:rPr>
        <w:t>Prosess</w:t>
      </w:r>
    </w:p>
    <w:p w:rsidR="001176F0" w:rsidRPr="000057F2" w:rsidRDefault="00967B54" w:rsidP="003F3060">
      <w:pPr>
        <w:pStyle w:val="PlainText"/>
        <w:rPr>
          <w:rFonts w:asciiTheme="minorHAnsi" w:hAnsiTheme="minorHAnsi"/>
          <w:szCs w:val="24"/>
        </w:rPr>
      </w:pPr>
      <w:r w:rsidRPr="00967B54">
        <w:rPr>
          <w:rFonts w:asciiTheme="minorHAnsi" w:hAnsiTheme="minorHAnsi"/>
          <w:szCs w:val="24"/>
        </w:rPr>
        <w:t xml:space="preserve">I </w:t>
      </w:r>
      <w:r w:rsidR="0054625A">
        <w:rPr>
          <w:rFonts w:asciiTheme="minorHAnsi" w:hAnsiTheme="minorHAnsi"/>
          <w:szCs w:val="24"/>
        </w:rPr>
        <w:t>Durban i</w:t>
      </w:r>
      <w:r w:rsidRPr="00967B54">
        <w:rPr>
          <w:rFonts w:asciiTheme="minorHAnsi" w:hAnsiTheme="minorHAnsi"/>
          <w:szCs w:val="24"/>
        </w:rPr>
        <w:t xml:space="preserve"> 2011 ble det besluttet å </w:t>
      </w:r>
      <w:r w:rsidR="00801C92">
        <w:rPr>
          <w:rFonts w:asciiTheme="minorHAnsi" w:hAnsiTheme="minorHAnsi"/>
          <w:szCs w:val="24"/>
        </w:rPr>
        <w:t>utvikle</w:t>
      </w:r>
      <w:r w:rsidR="00FD6462">
        <w:rPr>
          <w:rFonts w:asciiTheme="minorHAnsi" w:hAnsiTheme="minorHAnsi"/>
          <w:szCs w:val="24"/>
        </w:rPr>
        <w:t xml:space="preserve"> </w:t>
      </w:r>
      <w:r w:rsidRPr="00967B54">
        <w:rPr>
          <w:rFonts w:asciiTheme="minorHAnsi" w:hAnsiTheme="minorHAnsi"/>
          <w:szCs w:val="24"/>
        </w:rPr>
        <w:t>en protokoll, et annet juridisk instrument, eller et omforent resultat med bindende virkning under Klimakonvensjonen</w:t>
      </w:r>
      <w:r w:rsidR="0054625A">
        <w:rPr>
          <w:rFonts w:asciiTheme="minorHAnsi" w:hAnsiTheme="minorHAnsi"/>
          <w:szCs w:val="24"/>
        </w:rPr>
        <w:t xml:space="preserve">, som skal gjelde for alle </w:t>
      </w:r>
      <w:r w:rsidR="000D0180">
        <w:rPr>
          <w:rFonts w:asciiTheme="minorHAnsi" w:hAnsiTheme="minorHAnsi"/>
          <w:szCs w:val="24"/>
        </w:rPr>
        <w:t>partene</w:t>
      </w:r>
      <w:r w:rsidR="00121AEF">
        <w:rPr>
          <w:rFonts w:asciiTheme="minorHAnsi" w:hAnsiTheme="minorHAnsi"/>
          <w:szCs w:val="24"/>
        </w:rPr>
        <w:t>.</w:t>
      </w:r>
      <w:r w:rsidRPr="00967B54">
        <w:rPr>
          <w:rFonts w:asciiTheme="minorHAnsi" w:hAnsiTheme="minorHAnsi"/>
          <w:szCs w:val="24"/>
        </w:rPr>
        <w:t xml:space="preserve"> </w:t>
      </w:r>
      <w:r w:rsidR="008A3077">
        <w:rPr>
          <w:rFonts w:asciiTheme="minorHAnsi" w:hAnsiTheme="minorHAnsi"/>
          <w:szCs w:val="24"/>
        </w:rPr>
        <w:t>Avtalen skal vedtas i 2015 og gjelde fra 2020.  Fram til nå har forhandlingsprosessen vært fokusert på å få forståelse for ulike lands tilnærminger og overordnede perspektiver på en ny avtale. Nå er det behov for et taktskifte i prosessen over mot mer reelle forhandlinger.</w:t>
      </w:r>
    </w:p>
    <w:p w:rsidR="00B60F24" w:rsidRPr="000057F2" w:rsidRDefault="00B60F24" w:rsidP="003F3060">
      <w:pPr>
        <w:pStyle w:val="PlainText"/>
        <w:rPr>
          <w:rFonts w:asciiTheme="minorHAnsi" w:hAnsiTheme="minorHAnsi"/>
          <w:szCs w:val="24"/>
        </w:rPr>
      </w:pPr>
    </w:p>
    <w:p w:rsidR="003F3060" w:rsidRPr="000057F2" w:rsidRDefault="008A3077" w:rsidP="003F3060">
      <w:pPr>
        <w:pStyle w:val="PlainText"/>
        <w:rPr>
          <w:rFonts w:asciiTheme="minorHAnsi" w:hAnsiTheme="minorHAnsi"/>
          <w:szCs w:val="24"/>
        </w:rPr>
      </w:pPr>
      <w:r>
        <w:rPr>
          <w:rFonts w:asciiTheme="minorHAnsi" w:hAnsiTheme="minorHAnsi"/>
          <w:szCs w:val="24"/>
        </w:rPr>
        <w:t xml:space="preserve">Klimakonferansen i Warszawa er en av tre partskonferanser landene har til rådighet for å bli enige om en ny klimaavtale i Paris i 2015. I tillegg vil det bli flere formelle forhandlingsrunder og en rekke uformelle møter og prosesser i løpet opp mot 2015. FNs generalsekretær har utfordret </w:t>
      </w:r>
      <w:r w:rsidR="00121AEF">
        <w:rPr>
          <w:rFonts w:asciiTheme="minorHAnsi" w:hAnsiTheme="minorHAnsi"/>
          <w:szCs w:val="24"/>
        </w:rPr>
        <w:t xml:space="preserve">verdens ledere </w:t>
      </w:r>
      <w:r>
        <w:rPr>
          <w:rFonts w:asciiTheme="minorHAnsi" w:hAnsiTheme="minorHAnsi"/>
          <w:szCs w:val="24"/>
        </w:rPr>
        <w:t>om å komme opp med ambisiøse utslippskutt og har kalt inn til et klimatoppmøte for stats- og regjeringsledere i september neste år.</w:t>
      </w:r>
    </w:p>
    <w:p w:rsidR="00E465FE" w:rsidRPr="000057F2" w:rsidRDefault="008A3077" w:rsidP="00DF1926">
      <w:pPr>
        <w:pStyle w:val="Heading2"/>
        <w:numPr>
          <w:ilvl w:val="0"/>
          <w:numId w:val="0"/>
        </w:numPr>
        <w:rPr>
          <w:rFonts w:asciiTheme="minorHAnsi" w:hAnsiTheme="minorHAnsi"/>
          <w:kern w:val="0"/>
          <w:sz w:val="24"/>
          <w:szCs w:val="24"/>
        </w:rPr>
      </w:pPr>
      <w:r>
        <w:rPr>
          <w:rFonts w:asciiTheme="minorHAnsi" w:hAnsiTheme="minorHAnsi"/>
          <w:sz w:val="24"/>
          <w:szCs w:val="24"/>
        </w:rPr>
        <w:t>Avtalens innhol</w:t>
      </w:r>
      <w:r>
        <w:rPr>
          <w:rFonts w:asciiTheme="minorHAnsi" w:hAnsiTheme="minorHAnsi"/>
          <w:kern w:val="0"/>
          <w:sz w:val="24"/>
          <w:szCs w:val="24"/>
        </w:rPr>
        <w:t>d</w:t>
      </w:r>
    </w:p>
    <w:p w:rsidR="00701719" w:rsidRPr="000057F2" w:rsidRDefault="008A3077" w:rsidP="00D73407">
      <w:pPr>
        <w:pStyle w:val="PlainText"/>
        <w:rPr>
          <w:rFonts w:asciiTheme="minorHAnsi" w:hAnsiTheme="minorHAnsi"/>
          <w:szCs w:val="24"/>
        </w:rPr>
      </w:pPr>
      <w:r>
        <w:rPr>
          <w:rFonts w:asciiTheme="minorHAnsi" w:hAnsiTheme="minorHAnsi"/>
          <w:szCs w:val="24"/>
        </w:rPr>
        <w:t xml:space="preserve">Det er vide rammer for diskusjonen om innholdet i 2015-avtalen. I mandatet nevnes utslippsreduksjoner og tilpasning, innsyn og gjennomføring av tiltak, samt støtte til dette: finansiering, kapasitetsbygging og teknologiutvikling og –overføring . </w:t>
      </w:r>
    </w:p>
    <w:p w:rsidR="00DC68B4" w:rsidRPr="000057F2" w:rsidRDefault="00DC68B4" w:rsidP="00D73407">
      <w:pPr>
        <w:pStyle w:val="PlainText"/>
        <w:rPr>
          <w:rFonts w:asciiTheme="minorHAnsi" w:hAnsiTheme="minorHAnsi"/>
          <w:szCs w:val="24"/>
        </w:rPr>
      </w:pPr>
    </w:p>
    <w:p w:rsidR="00CA3187" w:rsidRPr="000057F2" w:rsidRDefault="008A3077" w:rsidP="00CA3187">
      <w:pPr>
        <w:pStyle w:val="PlainText"/>
        <w:rPr>
          <w:rFonts w:asciiTheme="minorHAnsi" w:hAnsiTheme="minorHAnsi"/>
          <w:szCs w:val="24"/>
        </w:rPr>
      </w:pPr>
      <w:r>
        <w:rPr>
          <w:rFonts w:asciiTheme="minorHAnsi" w:hAnsiTheme="minorHAnsi"/>
          <w:szCs w:val="24"/>
        </w:rPr>
        <w:t>Norge støtter en bred tilnærming til avtalen. Kjernen i avtalen bør være forpliktelser om utslippsreduksjoner for å nå Klimakonvensjonens overordnete mål om å stabilisere konsentrasjonen av klimagasser i atmosfæren</w:t>
      </w:r>
      <w:r w:rsidR="008C1A39" w:rsidRPr="008C1A39">
        <w:rPr>
          <w:rFonts w:ascii="Droid Serif" w:hAnsi="Droid Serif"/>
        </w:rPr>
        <w:t xml:space="preserve"> </w:t>
      </w:r>
      <w:r w:rsidR="008C1A39" w:rsidRPr="008C1A39">
        <w:rPr>
          <w:rFonts w:asciiTheme="minorHAnsi" w:hAnsiTheme="minorHAnsi" w:cstheme="minorHAnsi"/>
        </w:rPr>
        <w:t>på et nivå som forhindrer farlig menneskeskapt påvirkning av klimasystemet</w:t>
      </w:r>
      <w:r>
        <w:rPr>
          <w:rFonts w:asciiTheme="minorHAnsi" w:hAnsiTheme="minorHAnsi"/>
          <w:szCs w:val="24"/>
        </w:rPr>
        <w:t xml:space="preserve">. Den bør være innrettet for å nå målet om å holde den </w:t>
      </w:r>
      <w:r w:rsidR="00A86908">
        <w:rPr>
          <w:rFonts w:asciiTheme="minorHAnsi" w:hAnsiTheme="minorHAnsi"/>
          <w:szCs w:val="24"/>
        </w:rPr>
        <w:t xml:space="preserve">gjennomsnittlige </w:t>
      </w:r>
      <w:r>
        <w:rPr>
          <w:rFonts w:asciiTheme="minorHAnsi" w:hAnsiTheme="minorHAnsi"/>
          <w:szCs w:val="24"/>
        </w:rPr>
        <w:t xml:space="preserve">globale </w:t>
      </w:r>
      <w:r w:rsidR="00A86908">
        <w:rPr>
          <w:rFonts w:asciiTheme="minorHAnsi" w:hAnsiTheme="minorHAnsi"/>
          <w:szCs w:val="24"/>
        </w:rPr>
        <w:t>temperaturøkningen</w:t>
      </w:r>
      <w:r>
        <w:rPr>
          <w:rFonts w:asciiTheme="minorHAnsi" w:hAnsiTheme="minorHAnsi"/>
          <w:szCs w:val="24"/>
        </w:rPr>
        <w:t xml:space="preserve"> under to grader i forhold til før-</w:t>
      </w:r>
      <w:r>
        <w:rPr>
          <w:rFonts w:asciiTheme="minorHAnsi" w:hAnsiTheme="minorHAnsi"/>
          <w:szCs w:val="24"/>
        </w:rPr>
        <w:lastRenderedPageBreak/>
        <w:t xml:space="preserve">industriell tid. Den femte hovedrapporten til FNs klimapanels vil være et viktig grunnlag i de videre forhandlingene.  </w:t>
      </w:r>
    </w:p>
    <w:p w:rsidR="00CA3187" w:rsidRPr="000057F2" w:rsidRDefault="00CA3187" w:rsidP="00D73407">
      <w:pPr>
        <w:pStyle w:val="PlainText"/>
        <w:rPr>
          <w:rFonts w:asciiTheme="minorHAnsi" w:hAnsiTheme="minorHAnsi"/>
          <w:szCs w:val="24"/>
        </w:rPr>
      </w:pPr>
    </w:p>
    <w:p w:rsidR="00B60F24" w:rsidRPr="000057F2" w:rsidRDefault="008A3077" w:rsidP="00A4474E">
      <w:pPr>
        <w:pStyle w:val="PlainText"/>
        <w:rPr>
          <w:rFonts w:asciiTheme="minorHAnsi" w:hAnsiTheme="minorHAnsi"/>
          <w:szCs w:val="24"/>
        </w:rPr>
      </w:pPr>
      <w:r>
        <w:rPr>
          <w:rFonts w:asciiTheme="minorHAnsi" w:hAnsiTheme="minorHAnsi"/>
          <w:szCs w:val="24"/>
        </w:rPr>
        <w:t xml:space="preserve">Arbeidet med tilpasning til klimaendringer er også et sentralt element i en relevant, rettferdig og bærekraftig avtale. Norge vil arbeide for at alle land bør ha en tydeligere forpliktelse til å tilpasse seg og forebygge for konsekvenser av klimaendringer og at denne forpliktelsen må understøttes av finansiering, teknologi og kapasitetsbygging for utviklingsland. Slik støtte er redskaper for å gjennomføre planer og tiltak. Her er det viktig å bygge på de institusjonene som allerede er etablert. </w:t>
      </w:r>
    </w:p>
    <w:p w:rsidR="00B60F24" w:rsidRPr="000057F2" w:rsidRDefault="00B60F24" w:rsidP="00A4474E">
      <w:pPr>
        <w:pStyle w:val="PlainText"/>
        <w:rPr>
          <w:rFonts w:asciiTheme="minorHAnsi" w:hAnsiTheme="minorHAnsi"/>
          <w:szCs w:val="24"/>
        </w:rPr>
      </w:pPr>
    </w:p>
    <w:p w:rsidR="00E652A8" w:rsidRPr="000057F2" w:rsidRDefault="0071461A" w:rsidP="00D73407">
      <w:pPr>
        <w:pStyle w:val="PlainText"/>
        <w:rPr>
          <w:rFonts w:asciiTheme="minorHAnsi" w:hAnsiTheme="minorHAnsi"/>
          <w:szCs w:val="24"/>
        </w:rPr>
      </w:pPr>
      <w:r>
        <w:rPr>
          <w:rFonts w:asciiTheme="minorHAnsi" w:hAnsiTheme="minorHAnsi"/>
          <w:szCs w:val="24"/>
        </w:rPr>
        <w:t xml:space="preserve">Avtalen bør være fleksibel slik at dagens og morgendagens store utslippsland får forpliktelser i tråd med reelt ansvar og kapasitet. </w:t>
      </w:r>
      <w:r w:rsidR="008A3077">
        <w:rPr>
          <w:rFonts w:asciiTheme="minorHAnsi" w:hAnsiTheme="minorHAnsi"/>
          <w:szCs w:val="24"/>
        </w:rPr>
        <w:t xml:space="preserve">Norge mener </w:t>
      </w:r>
      <w:r>
        <w:rPr>
          <w:rFonts w:asciiTheme="minorHAnsi" w:hAnsiTheme="minorHAnsi"/>
          <w:szCs w:val="24"/>
        </w:rPr>
        <w:t xml:space="preserve">derfor </w:t>
      </w:r>
      <w:r w:rsidR="008A3077">
        <w:rPr>
          <w:rFonts w:asciiTheme="minorHAnsi" w:hAnsiTheme="minorHAnsi"/>
          <w:szCs w:val="24"/>
        </w:rPr>
        <w:t xml:space="preserve">at lands forpliktelser i den nye avtalen må reflektere faktiske forskjeller i lands økonomi, utslipp og kapasitet, i dag og framover - ikke statiske og utdaterte skiller mellom land. </w:t>
      </w:r>
    </w:p>
    <w:p w:rsidR="000B5EBD" w:rsidRDefault="005A6FCB">
      <w:pPr>
        <w:contextualSpacing/>
      </w:pPr>
      <w:r w:rsidRPr="005A6FCB">
        <w:rPr>
          <w:rFonts w:asciiTheme="minorHAnsi" w:hAnsiTheme="minorHAnsi"/>
          <w:szCs w:val="24"/>
        </w:rPr>
        <w:t>Norske hovedposisjoner skal fortsatt bygge på beste vitenskapelige kunnskap, hensynet til kostnadseffektivitet, fleksibel gjennomføring, sektornøytralitet, teknologinøytralitet, at forurenser betaler og «føre var»-prinsippet. Dette innebærer at Norge arbeider for en avtale som legger til rette for fleksibilitet i nasjonal virkemiddelbruk og oppfyllelsesmåter for en framtidig internasjonal forpliktelse som gjør det mulig for Norge å videreføre et høyt ambisjonsnivå i klimapolitikken</w:t>
      </w:r>
      <w:r w:rsidRPr="00E03038">
        <w:rPr>
          <w:rFonts w:asciiTheme="minorHAnsi" w:hAnsiTheme="minorHAnsi"/>
          <w:szCs w:val="24"/>
        </w:rPr>
        <w:t xml:space="preserve">. </w:t>
      </w:r>
      <w:r w:rsidR="00B81092" w:rsidRPr="00E03038">
        <w:rPr>
          <w:rFonts w:asciiTheme="minorHAnsi" w:hAnsiTheme="minorHAnsi"/>
          <w:szCs w:val="24"/>
        </w:rPr>
        <w:t>Norge skal legge særlig vekt på behovet for bruk av fleksible mekanismer, samt et regelverk som sikrer at avtalen inkluderer alle gasser og sektorer, og gir insentiver til å redusere utslipp fra avskoging og øke karbonlagre i blant annet skog.</w:t>
      </w:r>
    </w:p>
    <w:p w:rsidR="008D0C41" w:rsidRPr="000057F2" w:rsidRDefault="008D0C41" w:rsidP="00554053">
      <w:pPr>
        <w:rPr>
          <w:rFonts w:asciiTheme="minorHAnsi" w:hAnsiTheme="minorHAnsi"/>
          <w:szCs w:val="24"/>
        </w:rPr>
      </w:pPr>
    </w:p>
    <w:p w:rsidR="003F3060" w:rsidRPr="000057F2" w:rsidRDefault="003F3060" w:rsidP="003F3060">
      <w:pPr>
        <w:pStyle w:val="PlainText"/>
        <w:rPr>
          <w:rFonts w:asciiTheme="minorHAnsi" w:hAnsiTheme="minorHAnsi"/>
          <w:szCs w:val="24"/>
        </w:rPr>
      </w:pPr>
    </w:p>
    <w:p w:rsidR="003F3060" w:rsidRPr="000057F2" w:rsidRDefault="008A3077" w:rsidP="003F3060">
      <w:pPr>
        <w:pStyle w:val="PlainText"/>
        <w:rPr>
          <w:rFonts w:asciiTheme="minorHAnsi" w:hAnsiTheme="minorHAnsi"/>
          <w:i/>
          <w:szCs w:val="24"/>
        </w:rPr>
      </w:pPr>
      <w:r>
        <w:rPr>
          <w:rFonts w:asciiTheme="minorHAnsi" w:hAnsiTheme="minorHAnsi"/>
          <w:i/>
          <w:szCs w:val="24"/>
        </w:rPr>
        <w:t>Norske posisjoner:</w:t>
      </w:r>
    </w:p>
    <w:p w:rsidR="0071461A" w:rsidRDefault="008A3077" w:rsidP="005A6FCB">
      <w:pPr>
        <w:pStyle w:val="PlainText"/>
        <w:numPr>
          <w:ilvl w:val="0"/>
          <w:numId w:val="17"/>
        </w:numPr>
        <w:rPr>
          <w:rFonts w:asciiTheme="minorHAnsi" w:hAnsiTheme="minorHAnsi"/>
          <w:szCs w:val="24"/>
        </w:rPr>
      </w:pPr>
      <w:r>
        <w:rPr>
          <w:rFonts w:asciiTheme="minorHAnsi" w:hAnsiTheme="minorHAnsi"/>
          <w:szCs w:val="24"/>
        </w:rPr>
        <w:t>Norge skal være en pådriver for en vitenskapsdrevet, langsiktig, ambisiøs og bred og avtale</w:t>
      </w:r>
      <w:r w:rsidR="0071461A" w:rsidRPr="0071461A">
        <w:rPr>
          <w:rFonts w:asciiTheme="minorHAnsi" w:hAnsiTheme="minorHAnsi"/>
          <w:szCs w:val="24"/>
        </w:rPr>
        <w:t xml:space="preserve"> </w:t>
      </w:r>
      <w:r w:rsidR="0071461A">
        <w:rPr>
          <w:rFonts w:asciiTheme="minorHAnsi" w:hAnsiTheme="minorHAnsi"/>
          <w:szCs w:val="24"/>
        </w:rPr>
        <w:t>i tråd med togradersmålet. Det beste svaret på klimautfordringen er en avtale som angir et ”karbonbudsjett” for forpliktelsesperioden</w:t>
      </w:r>
      <w:r>
        <w:rPr>
          <w:rFonts w:asciiTheme="minorHAnsi" w:hAnsiTheme="minorHAnsi"/>
          <w:szCs w:val="24"/>
        </w:rPr>
        <w:t xml:space="preserve">. </w:t>
      </w:r>
    </w:p>
    <w:p w:rsidR="005A6FCB" w:rsidRDefault="008A3077" w:rsidP="005A6FCB">
      <w:pPr>
        <w:pStyle w:val="PlainText"/>
        <w:numPr>
          <w:ilvl w:val="0"/>
          <w:numId w:val="17"/>
        </w:numPr>
        <w:rPr>
          <w:rFonts w:asciiTheme="minorHAnsi" w:hAnsiTheme="minorHAnsi"/>
          <w:szCs w:val="24"/>
        </w:rPr>
      </w:pPr>
      <w:r>
        <w:rPr>
          <w:rFonts w:asciiTheme="minorHAnsi" w:hAnsiTheme="minorHAnsi"/>
          <w:szCs w:val="24"/>
        </w:rPr>
        <w:t xml:space="preserve">Avtalen må inkludere alle, og gi </w:t>
      </w:r>
      <w:r>
        <w:rPr>
          <w:rFonts w:asciiTheme="minorHAnsi" w:hAnsiTheme="minorHAnsi"/>
          <w:b/>
          <w:szCs w:val="24"/>
        </w:rPr>
        <w:t>tallfestete forpliktelser</w:t>
      </w:r>
      <w:r>
        <w:rPr>
          <w:rFonts w:asciiTheme="minorHAnsi" w:hAnsiTheme="minorHAnsi"/>
          <w:szCs w:val="24"/>
        </w:rPr>
        <w:t xml:space="preserve"> både for industriland og store utviklingsland som er forståelige og sammenlignbare</w:t>
      </w:r>
      <w:r w:rsidR="0071461A">
        <w:rPr>
          <w:rFonts w:asciiTheme="minorHAnsi" w:hAnsiTheme="minorHAnsi"/>
          <w:szCs w:val="24"/>
        </w:rPr>
        <w:t xml:space="preserve">. Det er viktig at </w:t>
      </w:r>
      <w:proofErr w:type="gramStart"/>
      <w:r w:rsidR="0071461A">
        <w:rPr>
          <w:rFonts w:asciiTheme="minorHAnsi" w:hAnsiTheme="minorHAnsi"/>
          <w:szCs w:val="24"/>
        </w:rPr>
        <w:t>avtalen</w:t>
      </w:r>
      <w:r w:rsidR="00A86908">
        <w:rPr>
          <w:rFonts w:asciiTheme="minorHAnsi" w:hAnsiTheme="minorHAnsi"/>
          <w:szCs w:val="24"/>
        </w:rPr>
        <w:t xml:space="preserve">  gjør</w:t>
      </w:r>
      <w:proofErr w:type="gramEnd"/>
      <w:r w:rsidR="00A86908">
        <w:rPr>
          <w:rFonts w:asciiTheme="minorHAnsi" w:hAnsiTheme="minorHAnsi"/>
          <w:szCs w:val="24"/>
        </w:rPr>
        <w:t xml:space="preserve"> det mulig å beregne samlet ambisjonsnivå og effekt</w:t>
      </w:r>
      <w:r>
        <w:rPr>
          <w:rFonts w:asciiTheme="minorHAnsi" w:hAnsiTheme="minorHAnsi"/>
          <w:szCs w:val="24"/>
        </w:rPr>
        <w:t>.</w:t>
      </w:r>
    </w:p>
    <w:p w:rsidR="005A6FCB" w:rsidRDefault="008A3077" w:rsidP="005A6FCB">
      <w:pPr>
        <w:pStyle w:val="PlainText"/>
        <w:numPr>
          <w:ilvl w:val="0"/>
          <w:numId w:val="17"/>
        </w:numPr>
        <w:rPr>
          <w:rFonts w:asciiTheme="minorHAnsi" w:hAnsiTheme="minorHAnsi"/>
          <w:szCs w:val="24"/>
        </w:rPr>
      </w:pPr>
      <w:r>
        <w:rPr>
          <w:rFonts w:asciiTheme="minorHAnsi" w:hAnsiTheme="minorHAnsi"/>
          <w:szCs w:val="24"/>
        </w:rPr>
        <w:t xml:space="preserve">Norge skal arbeide for en </w:t>
      </w:r>
      <w:r>
        <w:rPr>
          <w:rFonts w:asciiTheme="minorHAnsi" w:hAnsiTheme="minorHAnsi"/>
          <w:b/>
          <w:szCs w:val="24"/>
        </w:rPr>
        <w:t>folkerettslig bindende</w:t>
      </w:r>
      <w:r>
        <w:rPr>
          <w:rFonts w:asciiTheme="minorHAnsi" w:hAnsiTheme="minorHAnsi"/>
          <w:szCs w:val="24"/>
        </w:rPr>
        <w:t xml:space="preserve"> avtale for alle land, selv om innholdet i forpliktelsene kan variere. </w:t>
      </w:r>
    </w:p>
    <w:p w:rsidR="005A6FCB" w:rsidRDefault="008A3077" w:rsidP="005A6FCB">
      <w:pPr>
        <w:pStyle w:val="PlainText"/>
        <w:numPr>
          <w:ilvl w:val="0"/>
          <w:numId w:val="17"/>
        </w:numPr>
        <w:contextualSpacing/>
        <w:rPr>
          <w:rFonts w:asciiTheme="minorHAnsi" w:hAnsiTheme="minorHAnsi"/>
          <w:szCs w:val="24"/>
        </w:rPr>
      </w:pPr>
      <w:r>
        <w:rPr>
          <w:rFonts w:asciiTheme="minorHAnsi" w:hAnsiTheme="minorHAnsi"/>
          <w:szCs w:val="24"/>
        </w:rPr>
        <w:t xml:space="preserve">Avtalen må være fleksibel og inkludere </w:t>
      </w:r>
      <w:r>
        <w:rPr>
          <w:rFonts w:asciiTheme="minorHAnsi" w:hAnsiTheme="minorHAnsi"/>
          <w:b/>
          <w:szCs w:val="24"/>
        </w:rPr>
        <w:t>ulike typer forpliktelser</w:t>
      </w:r>
      <w:r>
        <w:rPr>
          <w:rFonts w:asciiTheme="minorHAnsi" w:hAnsiTheme="minorHAnsi"/>
          <w:szCs w:val="24"/>
        </w:rPr>
        <w:t xml:space="preserve"> tilpasset lands kapasitet og ansvar. Norge skal arbeide for at avtalen i størst mulig omfang er basert på at land har forpliktelser som dekker alle gasser og sektorer</w:t>
      </w:r>
      <w:r w:rsidR="004E0F29">
        <w:rPr>
          <w:rFonts w:asciiTheme="minorHAnsi" w:hAnsiTheme="minorHAnsi"/>
          <w:szCs w:val="24"/>
        </w:rPr>
        <w:t>.</w:t>
      </w:r>
    </w:p>
    <w:p w:rsidR="005A6FCB" w:rsidRPr="005A6FCB" w:rsidRDefault="005A6FCB" w:rsidP="005A6FCB">
      <w:pPr>
        <w:pStyle w:val="ListParagraph"/>
        <w:numPr>
          <w:ilvl w:val="0"/>
          <w:numId w:val="17"/>
        </w:numPr>
        <w:rPr>
          <w:rFonts w:asciiTheme="minorHAnsi" w:hAnsiTheme="minorHAnsi"/>
        </w:rPr>
      </w:pPr>
      <w:r w:rsidRPr="005A6FCB">
        <w:rPr>
          <w:rFonts w:asciiTheme="minorHAnsi" w:hAnsiTheme="minorHAnsi"/>
        </w:rPr>
        <w:t xml:space="preserve">Det bør settes en </w:t>
      </w:r>
      <w:r w:rsidRPr="005A6FCB">
        <w:rPr>
          <w:rFonts w:asciiTheme="minorHAnsi" w:hAnsiTheme="minorHAnsi"/>
          <w:b/>
        </w:rPr>
        <w:t>internasjonal pris på klimagassutslipp</w:t>
      </w:r>
      <w:r w:rsidRPr="005A6FCB">
        <w:rPr>
          <w:rFonts w:asciiTheme="minorHAnsi" w:hAnsiTheme="minorHAnsi"/>
        </w:rPr>
        <w:t>, noe som gjør det dyrere å forurense og vil stimulere til innovasjon, forskning og innføring av ny teknologi og reduserer karbonlekkasje. Norge skal arbeide for at avtalen bidrar til en slik utvikling.</w:t>
      </w:r>
    </w:p>
    <w:p w:rsidR="005A6FCB" w:rsidRDefault="00E00796" w:rsidP="005A6FCB">
      <w:pPr>
        <w:pStyle w:val="PlainText"/>
        <w:numPr>
          <w:ilvl w:val="0"/>
          <w:numId w:val="17"/>
        </w:numPr>
        <w:rPr>
          <w:rFonts w:asciiTheme="minorHAnsi" w:hAnsiTheme="minorHAnsi"/>
          <w:szCs w:val="24"/>
        </w:rPr>
      </w:pPr>
      <w:r w:rsidRPr="000057F2">
        <w:rPr>
          <w:rFonts w:asciiTheme="minorHAnsi" w:hAnsiTheme="minorHAnsi"/>
          <w:szCs w:val="24"/>
        </w:rPr>
        <w:t xml:space="preserve">Norge skal arbeide for en avtale som fremmer </w:t>
      </w:r>
      <w:r w:rsidR="008A3077">
        <w:rPr>
          <w:rFonts w:asciiTheme="minorHAnsi" w:hAnsiTheme="minorHAnsi"/>
          <w:b/>
          <w:szCs w:val="24"/>
        </w:rPr>
        <w:t>utvikling og spredning av lavutslippsteknologi</w:t>
      </w:r>
      <w:r w:rsidR="008A3077">
        <w:rPr>
          <w:rFonts w:asciiTheme="minorHAnsi" w:hAnsiTheme="minorHAnsi"/>
          <w:szCs w:val="24"/>
        </w:rPr>
        <w:t>, herunder gjennom Konvensjonens teknologimekanisme.</w:t>
      </w:r>
    </w:p>
    <w:p w:rsidR="005A6FCB" w:rsidRDefault="008A3077" w:rsidP="005A6FCB">
      <w:pPr>
        <w:pStyle w:val="PlainText"/>
        <w:numPr>
          <w:ilvl w:val="0"/>
          <w:numId w:val="11"/>
        </w:numPr>
        <w:rPr>
          <w:rFonts w:asciiTheme="minorHAnsi" w:hAnsiTheme="minorHAnsi"/>
          <w:szCs w:val="24"/>
        </w:rPr>
      </w:pPr>
      <w:r>
        <w:rPr>
          <w:rFonts w:asciiTheme="minorHAnsi" w:hAnsiTheme="minorHAnsi"/>
          <w:szCs w:val="24"/>
        </w:rPr>
        <w:t xml:space="preserve">Norge skal også arbeide for </w:t>
      </w:r>
      <w:r>
        <w:rPr>
          <w:rFonts w:asciiTheme="minorHAnsi" w:hAnsiTheme="minorHAnsi"/>
          <w:b/>
          <w:szCs w:val="24"/>
        </w:rPr>
        <w:t>effektive internasjonale markeder for utslippskvoter</w:t>
      </w:r>
      <w:r>
        <w:rPr>
          <w:rFonts w:asciiTheme="minorHAnsi" w:hAnsiTheme="minorHAnsi"/>
          <w:szCs w:val="24"/>
        </w:rPr>
        <w:t xml:space="preserve">. Norge legger til grunn at vi også i fremtiden kan benytte oss av både slike markeder og EUs kvotesystem. </w:t>
      </w:r>
    </w:p>
    <w:p w:rsidR="005A6FCB" w:rsidRDefault="008A3077" w:rsidP="005A6FCB">
      <w:pPr>
        <w:pStyle w:val="PlainText"/>
        <w:numPr>
          <w:ilvl w:val="0"/>
          <w:numId w:val="11"/>
        </w:numPr>
        <w:rPr>
          <w:rFonts w:asciiTheme="minorHAnsi" w:hAnsiTheme="minorHAnsi"/>
          <w:szCs w:val="24"/>
        </w:rPr>
      </w:pPr>
      <w:r>
        <w:rPr>
          <w:rFonts w:asciiTheme="minorHAnsi" w:hAnsiTheme="minorHAnsi"/>
          <w:szCs w:val="24"/>
        </w:rPr>
        <w:t>Norge skal være en pådriver for</w:t>
      </w:r>
      <w:r w:rsidR="008677B0">
        <w:rPr>
          <w:rFonts w:asciiTheme="minorHAnsi" w:hAnsiTheme="minorHAnsi"/>
          <w:szCs w:val="24"/>
        </w:rPr>
        <w:t xml:space="preserve"> en avtale med</w:t>
      </w:r>
      <w:r>
        <w:rPr>
          <w:rFonts w:asciiTheme="minorHAnsi" w:hAnsiTheme="minorHAnsi"/>
          <w:szCs w:val="24"/>
        </w:rPr>
        <w:t xml:space="preserve"> </w:t>
      </w:r>
      <w:r>
        <w:rPr>
          <w:rFonts w:asciiTheme="minorHAnsi" w:hAnsiTheme="minorHAnsi"/>
          <w:b/>
          <w:szCs w:val="24"/>
        </w:rPr>
        <w:t>felles regler for bokføring</w:t>
      </w:r>
      <w:r>
        <w:rPr>
          <w:rFonts w:asciiTheme="minorHAnsi" w:hAnsiTheme="minorHAnsi"/>
          <w:szCs w:val="24"/>
        </w:rPr>
        <w:t xml:space="preserve"> av utslippsforpliktelser.  Dette inkluderer også regelverk for hvordan utslipp og lagring av karbon fra arealbruk og skog behandles. Regelverket må være fleksibelt, gi </w:t>
      </w:r>
      <w:r>
        <w:rPr>
          <w:rFonts w:asciiTheme="minorHAnsi" w:hAnsiTheme="minorHAnsi"/>
          <w:szCs w:val="24"/>
        </w:rPr>
        <w:lastRenderedPageBreak/>
        <w:t>insentiver for bred deltakelse også fra utviklingsland og ivareta bærekraftig areal- og ressursforvaltning.</w:t>
      </w:r>
    </w:p>
    <w:p w:rsidR="005A6FCB" w:rsidRDefault="008A3077" w:rsidP="005A6FCB">
      <w:pPr>
        <w:pStyle w:val="PlainText"/>
        <w:numPr>
          <w:ilvl w:val="0"/>
          <w:numId w:val="11"/>
        </w:numPr>
        <w:rPr>
          <w:rFonts w:asciiTheme="minorHAnsi" w:hAnsiTheme="minorHAnsi"/>
          <w:szCs w:val="24"/>
        </w:rPr>
      </w:pPr>
      <w:r>
        <w:rPr>
          <w:rFonts w:asciiTheme="minorHAnsi" w:hAnsiTheme="minorHAnsi"/>
          <w:szCs w:val="24"/>
        </w:rPr>
        <w:t xml:space="preserve">Norge skal arbeide for at avtalen </w:t>
      </w:r>
      <w:r w:rsidR="008677B0">
        <w:rPr>
          <w:rFonts w:asciiTheme="minorHAnsi" w:hAnsiTheme="minorHAnsi"/>
          <w:szCs w:val="24"/>
        </w:rPr>
        <w:t xml:space="preserve">understreker </w:t>
      </w:r>
      <w:r>
        <w:rPr>
          <w:rFonts w:asciiTheme="minorHAnsi" w:hAnsiTheme="minorHAnsi"/>
          <w:szCs w:val="24"/>
        </w:rPr>
        <w:t xml:space="preserve">lands ansvar for </w:t>
      </w:r>
      <w:r>
        <w:rPr>
          <w:rFonts w:asciiTheme="minorHAnsi" w:hAnsiTheme="minorHAnsi"/>
          <w:b/>
          <w:szCs w:val="24"/>
        </w:rPr>
        <w:t>tilpasning til klimaendringer.</w:t>
      </w:r>
      <w:r>
        <w:rPr>
          <w:rFonts w:asciiTheme="minorHAnsi" w:hAnsiTheme="minorHAnsi"/>
          <w:szCs w:val="24"/>
        </w:rPr>
        <w:t xml:space="preserve"> </w:t>
      </w:r>
    </w:p>
    <w:p w:rsidR="005A6FCB" w:rsidRDefault="008A3077" w:rsidP="005A6FCB">
      <w:pPr>
        <w:pStyle w:val="PlainText"/>
        <w:numPr>
          <w:ilvl w:val="0"/>
          <w:numId w:val="11"/>
        </w:numPr>
        <w:rPr>
          <w:rFonts w:asciiTheme="minorHAnsi" w:hAnsiTheme="minorHAnsi"/>
          <w:szCs w:val="24"/>
        </w:rPr>
      </w:pPr>
      <w:r>
        <w:rPr>
          <w:rFonts w:asciiTheme="minorHAnsi" w:hAnsiTheme="minorHAnsi"/>
          <w:szCs w:val="24"/>
        </w:rPr>
        <w:t xml:space="preserve">Norge skal fremme at </w:t>
      </w:r>
      <w:r>
        <w:rPr>
          <w:rFonts w:asciiTheme="minorHAnsi" w:hAnsiTheme="minorHAnsi"/>
          <w:b/>
          <w:szCs w:val="24"/>
        </w:rPr>
        <w:t xml:space="preserve">klimafinansiering </w:t>
      </w:r>
      <w:r>
        <w:rPr>
          <w:rFonts w:asciiTheme="minorHAnsi" w:hAnsiTheme="minorHAnsi"/>
          <w:szCs w:val="24"/>
        </w:rPr>
        <w:t xml:space="preserve">i den nye avtalen må knyttes klart til handling og gjennomføring av utslippsreduserende </w:t>
      </w:r>
      <w:r w:rsidR="008677B0">
        <w:rPr>
          <w:rFonts w:asciiTheme="minorHAnsi" w:hAnsiTheme="minorHAnsi"/>
          <w:szCs w:val="24"/>
        </w:rPr>
        <w:t>tiltak</w:t>
      </w:r>
      <w:r>
        <w:rPr>
          <w:rFonts w:asciiTheme="minorHAnsi" w:hAnsiTheme="minorHAnsi"/>
          <w:szCs w:val="24"/>
        </w:rPr>
        <w:t xml:space="preserve"> og tilpasning til klimaendringer</w:t>
      </w:r>
      <w:r w:rsidR="008677B0">
        <w:rPr>
          <w:rFonts w:asciiTheme="minorHAnsi" w:hAnsiTheme="minorHAnsi"/>
          <w:szCs w:val="24"/>
        </w:rPr>
        <w:t>, og at bidrag til klimafinansiering ikke avgrenses</w:t>
      </w:r>
      <w:r w:rsidR="00100EFA">
        <w:rPr>
          <w:rFonts w:asciiTheme="minorHAnsi" w:hAnsiTheme="minorHAnsi"/>
          <w:szCs w:val="24"/>
        </w:rPr>
        <w:t xml:space="preserve"> til de land som per i dag bidra</w:t>
      </w:r>
      <w:r w:rsidR="00801C92">
        <w:rPr>
          <w:rFonts w:asciiTheme="minorHAnsi" w:hAnsiTheme="minorHAnsi"/>
          <w:szCs w:val="24"/>
        </w:rPr>
        <w:t>r</w:t>
      </w:r>
      <w:r w:rsidR="00100EFA">
        <w:rPr>
          <w:rFonts w:asciiTheme="minorHAnsi" w:hAnsiTheme="minorHAnsi"/>
          <w:szCs w:val="24"/>
        </w:rPr>
        <w:t xml:space="preserve"> under Klimakonvensjonen</w:t>
      </w:r>
      <w:r>
        <w:rPr>
          <w:rFonts w:asciiTheme="minorHAnsi" w:hAnsiTheme="minorHAnsi"/>
          <w:szCs w:val="24"/>
        </w:rPr>
        <w:t>.</w:t>
      </w:r>
    </w:p>
    <w:p w:rsidR="00EC39BB" w:rsidRPr="000057F2" w:rsidRDefault="00EC39BB" w:rsidP="00554053">
      <w:pPr>
        <w:pStyle w:val="PlainText"/>
        <w:rPr>
          <w:rFonts w:asciiTheme="minorHAnsi" w:hAnsiTheme="minorHAnsi"/>
          <w:szCs w:val="24"/>
        </w:rPr>
      </w:pPr>
    </w:p>
    <w:p w:rsidR="00EC39BB" w:rsidRPr="000057F2" w:rsidRDefault="008A3077" w:rsidP="003F3060">
      <w:pPr>
        <w:pStyle w:val="PlainText"/>
        <w:rPr>
          <w:rFonts w:asciiTheme="minorHAnsi" w:hAnsiTheme="minorHAnsi"/>
          <w:i/>
          <w:szCs w:val="24"/>
        </w:rPr>
      </w:pPr>
      <w:r>
        <w:rPr>
          <w:rFonts w:asciiTheme="minorHAnsi" w:hAnsiTheme="minorHAnsi"/>
          <w:i/>
          <w:szCs w:val="24"/>
        </w:rPr>
        <w:t xml:space="preserve">I Warszawa skal Norge arbeide for </w:t>
      </w:r>
      <w:r w:rsidR="00100EFA">
        <w:rPr>
          <w:rFonts w:asciiTheme="minorHAnsi" w:hAnsiTheme="minorHAnsi"/>
          <w:i/>
          <w:szCs w:val="24"/>
        </w:rPr>
        <w:t xml:space="preserve">enighet om en arbeidsplan med </w:t>
      </w:r>
      <w:r>
        <w:rPr>
          <w:rFonts w:asciiTheme="minorHAnsi" w:hAnsiTheme="minorHAnsi"/>
          <w:i/>
          <w:szCs w:val="24"/>
        </w:rPr>
        <w:t>følgende</w:t>
      </w:r>
      <w:r w:rsidR="00100EFA">
        <w:rPr>
          <w:rFonts w:asciiTheme="minorHAnsi" w:hAnsiTheme="minorHAnsi"/>
          <w:i/>
          <w:szCs w:val="24"/>
        </w:rPr>
        <w:t xml:space="preserve"> elementer</w:t>
      </w:r>
      <w:r>
        <w:rPr>
          <w:rFonts w:asciiTheme="minorHAnsi" w:hAnsiTheme="minorHAnsi"/>
          <w:i/>
          <w:szCs w:val="24"/>
        </w:rPr>
        <w:t>:</w:t>
      </w:r>
    </w:p>
    <w:p w:rsidR="005A6FCB" w:rsidRDefault="008A3077" w:rsidP="005A6FCB">
      <w:pPr>
        <w:pStyle w:val="ListParagraph"/>
        <w:numPr>
          <w:ilvl w:val="0"/>
          <w:numId w:val="11"/>
        </w:numPr>
        <w:contextualSpacing/>
        <w:rPr>
          <w:rFonts w:asciiTheme="minorHAnsi" w:hAnsiTheme="minorHAnsi"/>
          <w:sz w:val="24"/>
          <w:szCs w:val="24"/>
        </w:rPr>
      </w:pPr>
      <w:r>
        <w:rPr>
          <w:rFonts w:asciiTheme="minorHAnsi" w:hAnsiTheme="minorHAnsi"/>
          <w:sz w:val="24"/>
          <w:szCs w:val="24"/>
        </w:rPr>
        <w:t xml:space="preserve">Utvikling av </w:t>
      </w:r>
      <w:r w:rsidR="00100EFA">
        <w:rPr>
          <w:rFonts w:asciiTheme="minorHAnsi" w:hAnsiTheme="minorHAnsi"/>
          <w:sz w:val="24"/>
          <w:szCs w:val="24"/>
        </w:rPr>
        <w:t xml:space="preserve">avtaletekst, inkludert </w:t>
      </w:r>
      <w:r>
        <w:rPr>
          <w:rFonts w:asciiTheme="minorHAnsi" w:hAnsiTheme="minorHAnsi"/>
          <w:sz w:val="24"/>
          <w:szCs w:val="24"/>
        </w:rPr>
        <w:t xml:space="preserve">nødvendig </w:t>
      </w:r>
      <w:r w:rsidR="0071461A">
        <w:rPr>
          <w:rFonts w:asciiTheme="minorHAnsi" w:hAnsiTheme="minorHAnsi"/>
          <w:sz w:val="24"/>
          <w:szCs w:val="24"/>
        </w:rPr>
        <w:t xml:space="preserve">minimum av </w:t>
      </w:r>
      <w:r>
        <w:rPr>
          <w:rFonts w:asciiTheme="minorHAnsi" w:hAnsiTheme="minorHAnsi"/>
          <w:b/>
          <w:sz w:val="24"/>
          <w:szCs w:val="24"/>
        </w:rPr>
        <w:t xml:space="preserve">regelverk for </w:t>
      </w:r>
      <w:proofErr w:type="gramStart"/>
      <w:r>
        <w:rPr>
          <w:rFonts w:asciiTheme="minorHAnsi" w:hAnsiTheme="minorHAnsi"/>
          <w:b/>
          <w:sz w:val="24"/>
          <w:szCs w:val="24"/>
        </w:rPr>
        <w:t>utslippsforpliktelser</w:t>
      </w:r>
      <w:r w:rsidR="00100EFA">
        <w:rPr>
          <w:rFonts w:asciiTheme="minorHAnsi" w:hAnsiTheme="minorHAnsi"/>
          <w:b/>
          <w:sz w:val="24"/>
          <w:szCs w:val="24"/>
        </w:rPr>
        <w:t>,</w:t>
      </w:r>
      <w:r>
        <w:rPr>
          <w:rFonts w:asciiTheme="minorHAnsi" w:hAnsiTheme="minorHAnsi"/>
          <w:sz w:val="24"/>
          <w:szCs w:val="24"/>
        </w:rPr>
        <w:t xml:space="preserve"> </w:t>
      </w:r>
      <w:r w:rsidR="00100EFA">
        <w:rPr>
          <w:rFonts w:asciiTheme="minorHAnsi" w:hAnsiTheme="minorHAnsi"/>
          <w:sz w:val="24"/>
          <w:szCs w:val="24"/>
        </w:rPr>
        <w:t xml:space="preserve"> i</w:t>
      </w:r>
      <w:proofErr w:type="gramEnd"/>
      <w:r w:rsidR="00100EFA">
        <w:rPr>
          <w:rFonts w:asciiTheme="minorHAnsi" w:hAnsiTheme="minorHAnsi"/>
          <w:sz w:val="24"/>
          <w:szCs w:val="24"/>
        </w:rPr>
        <w:t xml:space="preserve"> 2014</w:t>
      </w:r>
      <w:r>
        <w:rPr>
          <w:rFonts w:asciiTheme="minorHAnsi" w:hAnsiTheme="minorHAnsi"/>
          <w:sz w:val="24"/>
          <w:szCs w:val="24"/>
        </w:rPr>
        <w:t xml:space="preserve">, </w:t>
      </w:r>
    </w:p>
    <w:p w:rsidR="005A6FCB" w:rsidRDefault="00100EFA" w:rsidP="005A6FCB">
      <w:pPr>
        <w:pStyle w:val="ListParagraph"/>
        <w:numPr>
          <w:ilvl w:val="0"/>
          <w:numId w:val="11"/>
        </w:numPr>
        <w:contextualSpacing/>
        <w:rPr>
          <w:rFonts w:asciiTheme="minorHAnsi" w:hAnsiTheme="minorHAnsi"/>
          <w:sz w:val="24"/>
          <w:szCs w:val="24"/>
        </w:rPr>
      </w:pPr>
      <w:r>
        <w:rPr>
          <w:rFonts w:asciiTheme="minorHAnsi" w:hAnsiTheme="minorHAnsi"/>
          <w:sz w:val="24"/>
          <w:szCs w:val="24"/>
        </w:rPr>
        <w:t>E</w:t>
      </w:r>
      <w:r w:rsidR="008A3077">
        <w:rPr>
          <w:rFonts w:asciiTheme="minorHAnsi" w:hAnsiTheme="minorHAnsi"/>
          <w:sz w:val="24"/>
          <w:szCs w:val="24"/>
        </w:rPr>
        <w:t xml:space="preserve">n tidsplan for framleggelse av </w:t>
      </w:r>
      <w:proofErr w:type="spellStart"/>
      <w:r w:rsidR="008A3077">
        <w:rPr>
          <w:rFonts w:asciiTheme="minorHAnsi" w:hAnsiTheme="minorHAnsi"/>
          <w:b/>
          <w:sz w:val="24"/>
          <w:szCs w:val="24"/>
        </w:rPr>
        <w:t>indikative</w:t>
      </w:r>
      <w:proofErr w:type="spellEnd"/>
      <w:r w:rsidR="008A3077">
        <w:rPr>
          <w:rFonts w:asciiTheme="minorHAnsi" w:hAnsiTheme="minorHAnsi"/>
          <w:b/>
          <w:sz w:val="24"/>
          <w:szCs w:val="24"/>
        </w:rPr>
        <w:t xml:space="preserve"> utslippsforpliktelser</w:t>
      </w:r>
      <w:r w:rsidR="008A3077">
        <w:rPr>
          <w:rFonts w:asciiTheme="minorHAnsi" w:hAnsiTheme="minorHAnsi"/>
          <w:sz w:val="24"/>
          <w:szCs w:val="24"/>
        </w:rPr>
        <w:t xml:space="preserve"> </w:t>
      </w:r>
      <w:r>
        <w:rPr>
          <w:rFonts w:asciiTheme="minorHAnsi" w:hAnsiTheme="minorHAnsi"/>
          <w:sz w:val="24"/>
          <w:szCs w:val="24"/>
        </w:rPr>
        <w:t>i 2014</w:t>
      </w:r>
      <w:r w:rsidR="008A3077">
        <w:rPr>
          <w:rFonts w:asciiTheme="minorHAnsi" w:hAnsiTheme="minorHAnsi"/>
          <w:sz w:val="24"/>
          <w:szCs w:val="24"/>
        </w:rPr>
        <w:t xml:space="preserve"> som utgangspunkt </w:t>
      </w:r>
      <w:proofErr w:type="gramStart"/>
      <w:r w:rsidR="008A3077">
        <w:rPr>
          <w:rFonts w:asciiTheme="minorHAnsi" w:hAnsiTheme="minorHAnsi"/>
          <w:sz w:val="24"/>
          <w:szCs w:val="24"/>
        </w:rPr>
        <w:t>for  en</w:t>
      </w:r>
      <w:proofErr w:type="gramEnd"/>
      <w:r w:rsidR="008A3077">
        <w:rPr>
          <w:rFonts w:asciiTheme="minorHAnsi" w:hAnsiTheme="minorHAnsi"/>
          <w:sz w:val="24"/>
          <w:szCs w:val="24"/>
        </w:rPr>
        <w:t xml:space="preserve"> ny bred og ambisiøs klimaavtale i 2015. </w:t>
      </w:r>
    </w:p>
    <w:p w:rsidR="005A6FCB" w:rsidRDefault="008A3077" w:rsidP="005A6FCB">
      <w:pPr>
        <w:pStyle w:val="PlainText"/>
        <w:numPr>
          <w:ilvl w:val="0"/>
          <w:numId w:val="11"/>
        </w:numPr>
        <w:rPr>
          <w:rFonts w:asciiTheme="minorHAnsi" w:hAnsiTheme="minorHAnsi"/>
        </w:rPr>
      </w:pPr>
      <w:r>
        <w:rPr>
          <w:rFonts w:asciiTheme="minorHAnsi" w:hAnsiTheme="minorHAnsi"/>
          <w:b/>
        </w:rPr>
        <w:t>Gjennomgang</w:t>
      </w:r>
      <w:r>
        <w:rPr>
          <w:rFonts w:asciiTheme="minorHAnsi" w:hAnsiTheme="minorHAnsi"/>
        </w:rPr>
        <w:t xml:space="preserve"> av innspill fra land og videre utvikling av nødvendig regelverk</w:t>
      </w:r>
      <w:r w:rsidR="00100EFA">
        <w:rPr>
          <w:rFonts w:asciiTheme="minorHAnsi" w:hAnsiTheme="minorHAnsi"/>
        </w:rPr>
        <w:t xml:space="preserve"> i 2015</w:t>
      </w:r>
      <w:r>
        <w:rPr>
          <w:rFonts w:asciiTheme="minorHAnsi" w:hAnsiTheme="minorHAnsi"/>
        </w:rPr>
        <w:t>.</w:t>
      </w:r>
    </w:p>
    <w:p w:rsidR="005A6FCB" w:rsidRDefault="008A3077" w:rsidP="005A6FCB">
      <w:pPr>
        <w:pStyle w:val="PlainText"/>
        <w:numPr>
          <w:ilvl w:val="0"/>
          <w:numId w:val="11"/>
        </w:numPr>
        <w:rPr>
          <w:rFonts w:asciiTheme="minorHAnsi" w:hAnsiTheme="minorHAnsi"/>
        </w:rPr>
      </w:pPr>
      <w:r>
        <w:rPr>
          <w:rFonts w:asciiTheme="minorHAnsi" w:hAnsiTheme="minorHAnsi"/>
        </w:rPr>
        <w:t xml:space="preserve">Endelig </w:t>
      </w:r>
      <w:r w:rsidR="00B650F1">
        <w:rPr>
          <w:rFonts w:asciiTheme="minorHAnsi" w:hAnsiTheme="minorHAnsi"/>
        </w:rPr>
        <w:t xml:space="preserve">avtaletekst og </w:t>
      </w:r>
      <w:r>
        <w:rPr>
          <w:rFonts w:asciiTheme="minorHAnsi" w:hAnsiTheme="minorHAnsi"/>
          <w:b/>
        </w:rPr>
        <w:t>fastsetting av forpliktelser</w:t>
      </w:r>
      <w:r>
        <w:rPr>
          <w:rFonts w:asciiTheme="minorHAnsi" w:hAnsiTheme="minorHAnsi"/>
        </w:rPr>
        <w:t>, i Paris i desember 2015.</w:t>
      </w:r>
    </w:p>
    <w:p w:rsidR="003F3060" w:rsidRPr="000057F2" w:rsidRDefault="003F3060" w:rsidP="003F3060">
      <w:pPr>
        <w:pStyle w:val="PlainText"/>
        <w:rPr>
          <w:rFonts w:asciiTheme="minorHAnsi" w:hAnsiTheme="minorHAnsi"/>
          <w:szCs w:val="24"/>
        </w:rPr>
      </w:pPr>
    </w:p>
    <w:p w:rsidR="005A6FCB" w:rsidRDefault="008A3077" w:rsidP="005A6FCB">
      <w:pPr>
        <w:pStyle w:val="Heading1"/>
        <w:numPr>
          <w:ilvl w:val="0"/>
          <w:numId w:val="10"/>
        </w:numPr>
        <w:rPr>
          <w:rFonts w:asciiTheme="minorHAnsi" w:hAnsiTheme="minorHAnsi"/>
          <w:sz w:val="24"/>
          <w:szCs w:val="24"/>
        </w:rPr>
      </w:pPr>
      <w:r>
        <w:rPr>
          <w:rFonts w:asciiTheme="minorHAnsi" w:hAnsiTheme="minorHAnsi"/>
          <w:sz w:val="24"/>
          <w:szCs w:val="24"/>
        </w:rPr>
        <w:t xml:space="preserve"> ØKTE AMBISJONER OM UTSLIPPSREDUKSJONER FØR 2020</w:t>
      </w:r>
    </w:p>
    <w:p w:rsidR="00BB2B8D" w:rsidRPr="008A0AAE" w:rsidRDefault="00967B54" w:rsidP="003F3060">
      <w:pPr>
        <w:pStyle w:val="PlainText"/>
        <w:rPr>
          <w:rFonts w:asciiTheme="minorHAnsi" w:hAnsiTheme="minorHAnsi"/>
          <w:szCs w:val="24"/>
        </w:rPr>
      </w:pPr>
      <w:r w:rsidRPr="00967B54">
        <w:rPr>
          <w:rFonts w:asciiTheme="minorHAnsi" w:hAnsiTheme="minorHAnsi"/>
          <w:szCs w:val="24"/>
        </w:rPr>
        <w:t>De utslippsreduksjoner land til nå har gjennomført eller planlagt er ikke tilstrekkelige til å sikre at gjennomsnittlig global temperaturstigning ikke overstiger to grader.</w:t>
      </w:r>
      <w:r w:rsidR="00D57D51" w:rsidRPr="008A0AAE">
        <w:rPr>
          <w:rFonts w:asciiTheme="minorHAnsi" w:hAnsiTheme="minorHAnsi"/>
          <w:szCs w:val="24"/>
        </w:rPr>
        <w:t xml:space="preserve"> </w:t>
      </w:r>
      <w:r w:rsidRPr="00967B54">
        <w:rPr>
          <w:rFonts w:asciiTheme="minorHAnsi" w:hAnsiTheme="minorHAnsi"/>
          <w:szCs w:val="24"/>
        </w:rPr>
        <w:t>Forsterket innsats på kort sikt er derfor nødvendig</w:t>
      </w:r>
      <w:r w:rsidR="00BB2B8D" w:rsidRPr="008A0AAE">
        <w:rPr>
          <w:rFonts w:asciiTheme="minorHAnsi" w:hAnsiTheme="minorHAnsi"/>
          <w:szCs w:val="24"/>
        </w:rPr>
        <w:t xml:space="preserve">. </w:t>
      </w:r>
      <w:r w:rsidR="00D57D51" w:rsidRPr="008A0AAE">
        <w:rPr>
          <w:rFonts w:asciiTheme="minorHAnsi" w:hAnsiTheme="minorHAnsi"/>
          <w:szCs w:val="24"/>
        </w:rPr>
        <w:t xml:space="preserve">På denne bakgrunnen ble det i 2011 besluttet å starte et arbeidsprogram for å </w:t>
      </w:r>
      <w:r w:rsidR="0075534F">
        <w:rPr>
          <w:rFonts w:asciiTheme="minorHAnsi" w:hAnsiTheme="minorHAnsi"/>
          <w:szCs w:val="24"/>
        </w:rPr>
        <w:t xml:space="preserve">øke ambisjoner fot utslippsreduksjonene </w:t>
      </w:r>
      <w:r w:rsidR="0075534F">
        <w:rPr>
          <w:rFonts w:asciiTheme="minorHAnsi" w:hAnsiTheme="minorHAnsi"/>
          <w:szCs w:val="24"/>
          <w:u w:val="single"/>
        </w:rPr>
        <w:t>før</w:t>
      </w:r>
      <w:r w:rsidR="0075534F">
        <w:rPr>
          <w:rFonts w:asciiTheme="minorHAnsi" w:hAnsiTheme="minorHAnsi"/>
          <w:szCs w:val="24"/>
        </w:rPr>
        <w:t xml:space="preserve"> 2020. Arbeidsprogrammet skal ikke resultere i nye forpliktelser for land.</w:t>
      </w:r>
    </w:p>
    <w:p w:rsidR="00C5448F" w:rsidRPr="000057F2" w:rsidRDefault="00C5448F" w:rsidP="003F3060">
      <w:pPr>
        <w:pStyle w:val="PlainText"/>
        <w:rPr>
          <w:rFonts w:asciiTheme="minorHAnsi" w:hAnsiTheme="minorHAnsi"/>
          <w:szCs w:val="24"/>
        </w:rPr>
      </w:pPr>
    </w:p>
    <w:p w:rsidR="00DE0B12" w:rsidRPr="000057F2" w:rsidRDefault="008A3077" w:rsidP="00DE0B12">
      <w:pPr>
        <w:pStyle w:val="PlainText"/>
        <w:rPr>
          <w:rFonts w:asciiTheme="minorHAnsi" w:hAnsiTheme="minorHAnsi"/>
          <w:szCs w:val="24"/>
        </w:rPr>
      </w:pPr>
      <w:r>
        <w:rPr>
          <w:rFonts w:asciiTheme="minorHAnsi" w:hAnsiTheme="minorHAnsi"/>
          <w:szCs w:val="24"/>
        </w:rPr>
        <w:t xml:space="preserve">Frivillige initiativer utenom den formelle forhandlingsprosessen kan bidra til: </w:t>
      </w:r>
    </w:p>
    <w:p w:rsidR="005A6FCB" w:rsidRDefault="008A3077" w:rsidP="005A6FCB">
      <w:pPr>
        <w:pStyle w:val="PlainText"/>
        <w:numPr>
          <w:ilvl w:val="0"/>
          <w:numId w:val="18"/>
        </w:numPr>
        <w:rPr>
          <w:rFonts w:asciiTheme="minorHAnsi" w:hAnsiTheme="minorHAnsi"/>
          <w:szCs w:val="24"/>
        </w:rPr>
      </w:pPr>
      <w:r>
        <w:rPr>
          <w:rFonts w:asciiTheme="minorHAnsi" w:hAnsiTheme="minorHAnsi"/>
          <w:szCs w:val="24"/>
        </w:rPr>
        <w:t>konkrete, raske</w:t>
      </w:r>
      <w:r>
        <w:rPr>
          <w:rFonts w:asciiTheme="minorHAnsi" w:hAnsiTheme="minorHAnsi"/>
          <w:i/>
          <w:szCs w:val="24"/>
        </w:rPr>
        <w:t xml:space="preserve"> utslippsreduksjoner</w:t>
      </w:r>
      <w:r>
        <w:rPr>
          <w:rFonts w:asciiTheme="minorHAnsi" w:hAnsiTheme="minorHAnsi"/>
          <w:szCs w:val="24"/>
        </w:rPr>
        <w:t xml:space="preserve">, </w:t>
      </w:r>
    </w:p>
    <w:p w:rsidR="005A6FCB" w:rsidRDefault="008A3077" w:rsidP="005A6FCB">
      <w:pPr>
        <w:pStyle w:val="PlainText"/>
        <w:numPr>
          <w:ilvl w:val="0"/>
          <w:numId w:val="18"/>
        </w:numPr>
        <w:rPr>
          <w:rFonts w:asciiTheme="minorHAnsi" w:hAnsiTheme="minorHAnsi"/>
          <w:szCs w:val="24"/>
        </w:rPr>
      </w:pPr>
      <w:r>
        <w:rPr>
          <w:rFonts w:asciiTheme="minorHAnsi" w:hAnsiTheme="minorHAnsi"/>
          <w:i/>
          <w:szCs w:val="24"/>
        </w:rPr>
        <w:t>erfaringer</w:t>
      </w:r>
      <w:r>
        <w:rPr>
          <w:rFonts w:asciiTheme="minorHAnsi" w:hAnsiTheme="minorHAnsi"/>
          <w:szCs w:val="24"/>
        </w:rPr>
        <w:t xml:space="preserve"> som understøtter forhandlingene av den nye avtalen, og </w:t>
      </w:r>
    </w:p>
    <w:p w:rsidR="005A6FCB" w:rsidRDefault="008A3077" w:rsidP="005A6FCB">
      <w:pPr>
        <w:pStyle w:val="PlainText"/>
        <w:numPr>
          <w:ilvl w:val="0"/>
          <w:numId w:val="18"/>
        </w:numPr>
        <w:rPr>
          <w:rFonts w:asciiTheme="minorHAnsi" w:hAnsiTheme="minorHAnsi"/>
          <w:szCs w:val="24"/>
        </w:rPr>
      </w:pPr>
      <w:r>
        <w:rPr>
          <w:rFonts w:asciiTheme="minorHAnsi" w:hAnsiTheme="minorHAnsi"/>
          <w:szCs w:val="24"/>
        </w:rPr>
        <w:t xml:space="preserve">økt </w:t>
      </w:r>
      <w:r>
        <w:rPr>
          <w:rFonts w:asciiTheme="minorHAnsi" w:hAnsiTheme="minorHAnsi"/>
          <w:i/>
          <w:szCs w:val="24"/>
        </w:rPr>
        <w:t>tillit</w:t>
      </w:r>
      <w:r>
        <w:rPr>
          <w:rFonts w:asciiTheme="minorHAnsi" w:hAnsiTheme="minorHAnsi"/>
          <w:szCs w:val="24"/>
        </w:rPr>
        <w:t xml:space="preserve"> mellom land gjennom konkret samarbeid. </w:t>
      </w:r>
    </w:p>
    <w:p w:rsidR="00DE0B12" w:rsidRPr="000057F2" w:rsidRDefault="00DE0B12" w:rsidP="00554053">
      <w:pPr>
        <w:pStyle w:val="PlainText"/>
        <w:ind w:left="1068"/>
        <w:rPr>
          <w:rFonts w:asciiTheme="minorHAnsi" w:hAnsiTheme="minorHAnsi"/>
          <w:szCs w:val="24"/>
        </w:rPr>
      </w:pPr>
    </w:p>
    <w:p w:rsidR="000D5A97" w:rsidRPr="00E62279" w:rsidRDefault="008A3077" w:rsidP="000D5A97">
      <w:pPr>
        <w:pStyle w:val="PlainText"/>
        <w:rPr>
          <w:rFonts w:asciiTheme="minorHAnsi" w:hAnsiTheme="minorHAnsi"/>
          <w:szCs w:val="24"/>
        </w:rPr>
      </w:pPr>
      <w:r w:rsidRPr="00E62279">
        <w:rPr>
          <w:rFonts w:asciiTheme="minorHAnsi" w:hAnsiTheme="minorHAnsi"/>
          <w:szCs w:val="24"/>
        </w:rPr>
        <w:t>Diskusjonene og resultatet fra Warszawa må være innrettet mot å skape større politisk momentum for økt i</w:t>
      </w:r>
      <w:r w:rsidR="0075534F">
        <w:rPr>
          <w:rFonts w:asciiTheme="minorHAnsi" w:hAnsiTheme="minorHAnsi"/>
          <w:szCs w:val="24"/>
        </w:rPr>
        <w:t xml:space="preserve">nnsats: Dette kan skje gjennom utveksling av erfaringer, en bedre forståelse av hva barrierene er, bedre koordinering og oppslutning om å gjennomføre tiltak. </w:t>
      </w:r>
    </w:p>
    <w:p w:rsidR="000D5A97" w:rsidRPr="00E62279" w:rsidRDefault="000D5A97" w:rsidP="00BB2B8D">
      <w:pPr>
        <w:pStyle w:val="PlainText"/>
        <w:rPr>
          <w:rFonts w:asciiTheme="minorHAnsi" w:hAnsiTheme="minorHAnsi"/>
          <w:szCs w:val="24"/>
        </w:rPr>
      </w:pPr>
    </w:p>
    <w:p w:rsidR="000E1207" w:rsidRPr="00E62279" w:rsidRDefault="00967B54" w:rsidP="003F3060">
      <w:pPr>
        <w:pStyle w:val="PlainText"/>
        <w:rPr>
          <w:rFonts w:asciiTheme="minorHAnsi" w:hAnsiTheme="minorHAnsi"/>
          <w:szCs w:val="24"/>
        </w:rPr>
      </w:pPr>
      <w:r w:rsidRPr="00967B54">
        <w:rPr>
          <w:rFonts w:asciiTheme="minorHAnsi" w:hAnsiTheme="minorHAnsi"/>
          <w:szCs w:val="24"/>
        </w:rPr>
        <w:t xml:space="preserve">Norge vil ta til orde for mest mulig konkrete og operative anbefalinger i tråd med våre overordnede forhandlingsprinsipper. </w:t>
      </w:r>
      <w:r w:rsidR="00483863" w:rsidRPr="00E62279">
        <w:rPr>
          <w:rFonts w:asciiTheme="minorHAnsi" w:hAnsiTheme="minorHAnsi"/>
          <w:szCs w:val="24"/>
        </w:rPr>
        <w:t>Norge vil i diskusjonen</w:t>
      </w:r>
      <w:r w:rsidR="00AE27F8" w:rsidRPr="00E62279">
        <w:rPr>
          <w:rFonts w:asciiTheme="minorHAnsi" w:hAnsiTheme="minorHAnsi"/>
          <w:szCs w:val="24"/>
        </w:rPr>
        <w:t xml:space="preserve"> legge vekt på at et bredt spekter av løsninger kan bidra til utslippsreduksjoner </w:t>
      </w:r>
      <w:r w:rsidR="0075534F">
        <w:rPr>
          <w:rFonts w:asciiTheme="minorHAnsi" w:hAnsiTheme="minorHAnsi"/>
          <w:szCs w:val="24"/>
        </w:rPr>
        <w:t xml:space="preserve">før 2020, og blant annet </w:t>
      </w:r>
      <w:proofErr w:type="gramStart"/>
      <w:r w:rsidR="0075534F">
        <w:rPr>
          <w:rFonts w:asciiTheme="minorHAnsi" w:hAnsiTheme="minorHAnsi"/>
          <w:szCs w:val="24"/>
        </w:rPr>
        <w:t>trekke</w:t>
      </w:r>
      <w:proofErr w:type="gramEnd"/>
      <w:r w:rsidR="0075534F">
        <w:rPr>
          <w:rFonts w:asciiTheme="minorHAnsi" w:hAnsiTheme="minorHAnsi"/>
          <w:szCs w:val="24"/>
        </w:rPr>
        <w:t xml:space="preserve"> veksler på norske erfaringer fra eksisterende innsats innenfor redusert avskoging, reduserte utslipp av kortlivede klimadrivere, styrkede karbonmarkeder, reform av subsidier til fossile brensler og fornybar energi.</w:t>
      </w:r>
    </w:p>
    <w:p w:rsidR="00257CE5" w:rsidRPr="000057F2" w:rsidRDefault="00257CE5" w:rsidP="005B661F">
      <w:pPr>
        <w:pStyle w:val="PlainText"/>
        <w:tabs>
          <w:tab w:val="left" w:pos="2222"/>
        </w:tabs>
        <w:rPr>
          <w:rFonts w:asciiTheme="minorHAnsi" w:hAnsiTheme="minorHAnsi"/>
          <w:i/>
          <w:szCs w:val="24"/>
        </w:rPr>
      </w:pPr>
    </w:p>
    <w:p w:rsidR="00DE0B12" w:rsidRPr="000057F2" w:rsidRDefault="008A3077" w:rsidP="00554053">
      <w:pPr>
        <w:pStyle w:val="PlainText"/>
        <w:tabs>
          <w:tab w:val="left" w:pos="2222"/>
        </w:tabs>
        <w:rPr>
          <w:rFonts w:asciiTheme="minorHAnsi" w:hAnsiTheme="minorHAnsi"/>
          <w:szCs w:val="24"/>
        </w:rPr>
      </w:pPr>
      <w:r>
        <w:rPr>
          <w:rFonts w:asciiTheme="minorHAnsi" w:hAnsiTheme="minorHAnsi"/>
          <w:i/>
          <w:szCs w:val="24"/>
        </w:rPr>
        <w:t>Norske posisjoner:</w:t>
      </w:r>
      <w:r>
        <w:rPr>
          <w:rFonts w:asciiTheme="minorHAnsi" w:hAnsiTheme="minorHAnsi"/>
          <w:i/>
          <w:szCs w:val="24"/>
        </w:rPr>
        <w:tab/>
      </w:r>
    </w:p>
    <w:p w:rsidR="005A6FCB" w:rsidRPr="00E62279" w:rsidRDefault="00967B54" w:rsidP="005A6FCB">
      <w:pPr>
        <w:pStyle w:val="PlainText"/>
        <w:numPr>
          <w:ilvl w:val="0"/>
          <w:numId w:val="12"/>
        </w:numPr>
        <w:rPr>
          <w:rFonts w:asciiTheme="minorHAnsi" w:hAnsiTheme="minorHAnsi"/>
          <w:szCs w:val="24"/>
        </w:rPr>
      </w:pPr>
      <w:r w:rsidRPr="00967B54">
        <w:rPr>
          <w:rFonts w:asciiTheme="minorHAnsi" w:hAnsiTheme="minorHAnsi"/>
          <w:szCs w:val="24"/>
        </w:rPr>
        <w:t xml:space="preserve">Norge vil arbeide for et vedtak i Warszawa som gir politisk støtte til </w:t>
      </w:r>
      <w:r w:rsidRPr="00967B54">
        <w:rPr>
          <w:rFonts w:asciiTheme="minorHAnsi" w:hAnsiTheme="minorHAnsi"/>
          <w:b/>
          <w:szCs w:val="24"/>
        </w:rPr>
        <w:t>økt frivillig innsats</w:t>
      </w:r>
      <w:r w:rsidRPr="00967B54">
        <w:rPr>
          <w:rFonts w:asciiTheme="minorHAnsi" w:hAnsiTheme="minorHAnsi"/>
          <w:szCs w:val="24"/>
        </w:rPr>
        <w:t xml:space="preserve"> </w:t>
      </w:r>
      <w:r w:rsidRPr="00967B54">
        <w:rPr>
          <w:rFonts w:asciiTheme="minorHAnsi" w:hAnsiTheme="minorHAnsi"/>
          <w:b/>
          <w:szCs w:val="24"/>
        </w:rPr>
        <w:t>før 2020</w:t>
      </w:r>
      <w:r w:rsidRPr="00967B54">
        <w:rPr>
          <w:rFonts w:asciiTheme="minorHAnsi" w:hAnsiTheme="minorHAnsi"/>
          <w:szCs w:val="24"/>
        </w:rPr>
        <w:t>, slik som gjennom frivillige internasjonale initiativer, for betydelige og raske utslippsreduksjoner.</w:t>
      </w:r>
    </w:p>
    <w:p w:rsidR="005A6FCB" w:rsidRPr="00E62279" w:rsidRDefault="0075534F" w:rsidP="005A6FCB">
      <w:pPr>
        <w:pStyle w:val="PlainText"/>
        <w:numPr>
          <w:ilvl w:val="0"/>
          <w:numId w:val="12"/>
        </w:numPr>
        <w:rPr>
          <w:rFonts w:asciiTheme="minorHAnsi" w:hAnsiTheme="minorHAnsi"/>
          <w:szCs w:val="24"/>
        </w:rPr>
      </w:pPr>
      <w:r>
        <w:rPr>
          <w:rFonts w:asciiTheme="minorHAnsi" w:hAnsiTheme="minorHAnsi"/>
          <w:szCs w:val="24"/>
        </w:rPr>
        <w:lastRenderedPageBreak/>
        <w:t xml:space="preserve">Norge vil i forhandlingene synliggjøre viktigheten av frivillig samarbeid for å realisere raske utslippskutt frem mot 2020. Vi vil fremheve hvordan </w:t>
      </w:r>
      <w:r>
        <w:rPr>
          <w:rFonts w:asciiTheme="minorHAnsi" w:hAnsiTheme="minorHAnsi"/>
          <w:b/>
          <w:szCs w:val="24"/>
        </w:rPr>
        <w:t>Norges deltakelse i frivillige internasjonale fora</w:t>
      </w:r>
      <w:r>
        <w:rPr>
          <w:rFonts w:asciiTheme="minorHAnsi" w:hAnsiTheme="minorHAnsi"/>
          <w:szCs w:val="24"/>
        </w:rPr>
        <w:t xml:space="preserve"> har ført eller vil føre til utslippsreduksjoner før 2020.</w:t>
      </w:r>
    </w:p>
    <w:p w:rsidR="005A6FCB" w:rsidRPr="00E62279" w:rsidRDefault="0075534F" w:rsidP="005A6FCB">
      <w:pPr>
        <w:pStyle w:val="PlainText"/>
        <w:numPr>
          <w:ilvl w:val="0"/>
          <w:numId w:val="12"/>
        </w:numPr>
        <w:rPr>
          <w:rFonts w:asciiTheme="minorHAnsi" w:hAnsiTheme="minorHAnsi"/>
          <w:szCs w:val="24"/>
        </w:rPr>
      </w:pPr>
      <w:r>
        <w:rPr>
          <w:rFonts w:asciiTheme="minorHAnsi" w:hAnsiTheme="minorHAnsi"/>
          <w:szCs w:val="24"/>
        </w:rPr>
        <w:t xml:space="preserve">Norge skal arbeide for </w:t>
      </w:r>
      <w:r>
        <w:rPr>
          <w:rFonts w:asciiTheme="minorHAnsi" w:hAnsiTheme="minorHAnsi"/>
          <w:b/>
          <w:szCs w:val="24"/>
        </w:rPr>
        <w:t>større klarhet</w:t>
      </w:r>
      <w:r>
        <w:rPr>
          <w:rFonts w:asciiTheme="minorHAnsi" w:hAnsiTheme="minorHAnsi"/>
          <w:szCs w:val="24"/>
        </w:rPr>
        <w:t xml:space="preserve"> i hva de nåværende utslippsmålene for 2020 bidrar med og mulighetene for økte ambisjoner. Norge skal arbeide for at</w:t>
      </w:r>
      <w:r>
        <w:rPr>
          <w:rFonts w:asciiTheme="minorHAnsi" w:hAnsiTheme="minorHAnsi"/>
          <w:b/>
          <w:szCs w:val="24"/>
        </w:rPr>
        <w:t xml:space="preserve"> flere land setter seg utslippsmål</w:t>
      </w:r>
      <w:r>
        <w:rPr>
          <w:rFonts w:asciiTheme="minorHAnsi" w:hAnsiTheme="minorHAnsi"/>
          <w:szCs w:val="24"/>
        </w:rPr>
        <w:t xml:space="preserve"> for 2020. (Blant verdens 50 største økonomier har fortsatt 21 ikke satt seg konkrete mål)</w:t>
      </w:r>
    </w:p>
    <w:p w:rsidR="005A6FCB" w:rsidRPr="00E62279" w:rsidRDefault="0075534F" w:rsidP="005A6FCB">
      <w:pPr>
        <w:pStyle w:val="PlainText"/>
        <w:numPr>
          <w:ilvl w:val="0"/>
          <w:numId w:val="12"/>
        </w:numPr>
        <w:rPr>
          <w:rFonts w:asciiTheme="minorHAnsi" w:hAnsiTheme="minorHAnsi"/>
          <w:szCs w:val="24"/>
        </w:rPr>
      </w:pPr>
      <w:r>
        <w:rPr>
          <w:rFonts w:asciiTheme="minorHAnsi" w:hAnsiTheme="minorHAnsi"/>
          <w:szCs w:val="24"/>
        </w:rPr>
        <w:t xml:space="preserve">Norge vil arbeide for en felles, bred internasjonal </w:t>
      </w:r>
      <w:r>
        <w:rPr>
          <w:rFonts w:asciiTheme="minorHAnsi" w:hAnsiTheme="minorHAnsi"/>
          <w:b/>
          <w:szCs w:val="24"/>
        </w:rPr>
        <w:t>gjennomgang av innmeldte utslippsmål</w:t>
      </w:r>
      <w:r>
        <w:rPr>
          <w:rFonts w:asciiTheme="minorHAnsi" w:hAnsiTheme="minorHAnsi"/>
          <w:szCs w:val="24"/>
        </w:rPr>
        <w:t xml:space="preserve">. </w:t>
      </w:r>
    </w:p>
    <w:p w:rsidR="005A6FCB" w:rsidRPr="00E62279" w:rsidRDefault="0075534F" w:rsidP="005A6FCB">
      <w:pPr>
        <w:pStyle w:val="PlainText"/>
        <w:numPr>
          <w:ilvl w:val="0"/>
          <w:numId w:val="12"/>
        </w:numPr>
        <w:rPr>
          <w:rFonts w:asciiTheme="minorHAnsi" w:hAnsiTheme="minorHAnsi"/>
          <w:szCs w:val="24"/>
        </w:rPr>
      </w:pPr>
      <w:r w:rsidRPr="0075534F">
        <w:rPr>
          <w:rFonts w:asciiTheme="minorHAnsi" w:hAnsiTheme="minorHAnsi"/>
          <w:szCs w:val="24"/>
        </w:rPr>
        <w:t xml:space="preserve">Norge vil arbeide for en beslutning i Warszawa om at bruk av </w:t>
      </w:r>
      <w:r w:rsidRPr="0075534F">
        <w:rPr>
          <w:rFonts w:asciiTheme="minorHAnsi" w:hAnsiTheme="minorHAnsi"/>
          <w:b/>
          <w:szCs w:val="24"/>
        </w:rPr>
        <w:t>HFK-gasser</w:t>
      </w:r>
      <w:r w:rsidRPr="0075534F">
        <w:rPr>
          <w:rFonts w:asciiTheme="minorHAnsi" w:hAnsiTheme="minorHAnsi"/>
          <w:szCs w:val="24"/>
        </w:rPr>
        <w:t xml:space="preserve"> (kjølegasser med stor klimaeffekt) skal utfases raskt. Vi vil arbeide for et vedtak som gir politiske</w:t>
      </w:r>
      <w:r w:rsidR="00967B54" w:rsidRPr="00967B54">
        <w:rPr>
          <w:rFonts w:asciiTheme="minorHAnsi" w:hAnsiTheme="minorHAnsi"/>
          <w:szCs w:val="24"/>
        </w:rPr>
        <w:t xml:space="preserve"> føringer for at dette arbeidet kan utføres gjennom Montrealprotokollen, som har tilrettelagte systemer for utfasing av HFK. </w:t>
      </w:r>
    </w:p>
    <w:p w:rsidR="005A6FCB" w:rsidRPr="00E62279" w:rsidRDefault="0075534F" w:rsidP="005A6FCB">
      <w:pPr>
        <w:pStyle w:val="PlainText"/>
        <w:numPr>
          <w:ilvl w:val="0"/>
          <w:numId w:val="12"/>
        </w:numPr>
        <w:rPr>
          <w:rFonts w:asciiTheme="minorHAnsi" w:hAnsiTheme="minorHAnsi"/>
          <w:szCs w:val="24"/>
        </w:rPr>
      </w:pPr>
      <w:r>
        <w:rPr>
          <w:rFonts w:asciiTheme="minorHAnsi" w:hAnsiTheme="minorHAnsi"/>
          <w:szCs w:val="24"/>
        </w:rPr>
        <w:t>Norge vil framheve at våre målsettinger for 2020 ligger fast, dvs.:</w:t>
      </w:r>
    </w:p>
    <w:p w:rsidR="005A6FCB" w:rsidRPr="00E62279" w:rsidRDefault="0075534F" w:rsidP="005A6FCB">
      <w:pPr>
        <w:pStyle w:val="PlainText"/>
        <w:numPr>
          <w:ilvl w:val="1"/>
          <w:numId w:val="12"/>
        </w:numPr>
        <w:rPr>
          <w:rFonts w:asciiTheme="minorHAnsi" w:hAnsiTheme="minorHAnsi"/>
          <w:szCs w:val="24"/>
        </w:rPr>
      </w:pPr>
      <w:r>
        <w:rPr>
          <w:rFonts w:asciiTheme="minorHAnsi" w:hAnsiTheme="minorHAnsi"/>
          <w:szCs w:val="24"/>
        </w:rPr>
        <w:t xml:space="preserve">Gjennomføre </w:t>
      </w:r>
      <w:r>
        <w:rPr>
          <w:rFonts w:asciiTheme="minorHAnsi" w:hAnsiTheme="minorHAnsi"/>
          <w:b/>
          <w:szCs w:val="24"/>
        </w:rPr>
        <w:t xml:space="preserve">Norges forpliktelse under Kyoto 2 </w:t>
      </w:r>
      <w:r>
        <w:rPr>
          <w:rFonts w:asciiTheme="minorHAnsi" w:hAnsiTheme="minorHAnsi"/>
          <w:szCs w:val="24"/>
        </w:rPr>
        <w:t>fra 1. januar 2013, i tråd med vedtaket i Doha i 2012. Dette er i tråd med målet om å redusere utslippene med 30 pst. i forhold til 1990-nivå, i 2020.</w:t>
      </w:r>
    </w:p>
    <w:p w:rsidR="005A6FCB" w:rsidRPr="00E62279" w:rsidRDefault="0075534F" w:rsidP="005A6FCB">
      <w:pPr>
        <w:pStyle w:val="PlainText"/>
        <w:numPr>
          <w:ilvl w:val="1"/>
          <w:numId w:val="12"/>
        </w:numPr>
        <w:rPr>
          <w:rFonts w:asciiTheme="minorHAnsi" w:hAnsiTheme="minorHAnsi"/>
          <w:szCs w:val="24"/>
        </w:rPr>
      </w:pPr>
      <w:r>
        <w:rPr>
          <w:rFonts w:asciiTheme="minorHAnsi" w:hAnsiTheme="minorHAnsi"/>
          <w:b/>
          <w:szCs w:val="24"/>
        </w:rPr>
        <w:t>Heve Norges klimamål</w:t>
      </w:r>
      <w:r>
        <w:rPr>
          <w:rFonts w:asciiTheme="minorHAnsi" w:hAnsiTheme="minorHAnsi"/>
          <w:szCs w:val="24"/>
        </w:rPr>
        <w:t xml:space="preserve"> slik at det tilsvarer kutt i utslippene på 40 pst. i 2020 i forhold til 1990-nivå dersom det kan bidra til enighet om en ambisiøs klimaavtale der de store utslippslandene påtar seg konkrete utslippsforpliktelser.</w:t>
      </w:r>
    </w:p>
    <w:p w:rsidR="003F3060" w:rsidRPr="000057F2" w:rsidRDefault="003F3060" w:rsidP="00554053">
      <w:pPr>
        <w:pStyle w:val="PlainText"/>
        <w:ind w:left="1440"/>
        <w:rPr>
          <w:rFonts w:asciiTheme="minorHAnsi" w:hAnsiTheme="minorHAnsi"/>
          <w:szCs w:val="24"/>
        </w:rPr>
      </w:pPr>
    </w:p>
    <w:p w:rsidR="005A6FCB" w:rsidRDefault="008A3077" w:rsidP="005A6FCB">
      <w:pPr>
        <w:pStyle w:val="Heading1"/>
        <w:numPr>
          <w:ilvl w:val="0"/>
          <w:numId w:val="10"/>
        </w:numPr>
        <w:rPr>
          <w:rFonts w:asciiTheme="minorHAnsi" w:hAnsiTheme="minorHAnsi"/>
          <w:sz w:val="24"/>
          <w:szCs w:val="24"/>
        </w:rPr>
      </w:pPr>
      <w:r>
        <w:rPr>
          <w:rFonts w:asciiTheme="minorHAnsi" w:hAnsiTheme="minorHAnsi"/>
          <w:sz w:val="24"/>
          <w:szCs w:val="24"/>
        </w:rPr>
        <w:t xml:space="preserve"> OPPFØLGING AV beslutninger om gjennomføring av Klimakonvensjonen </w:t>
      </w:r>
    </w:p>
    <w:p w:rsidR="004B56FF" w:rsidRPr="000057F2" w:rsidRDefault="008A3077" w:rsidP="004B56FF">
      <w:pPr>
        <w:pStyle w:val="Heading2"/>
        <w:numPr>
          <w:ilvl w:val="0"/>
          <w:numId w:val="0"/>
        </w:numPr>
        <w:rPr>
          <w:rFonts w:asciiTheme="minorHAnsi" w:hAnsiTheme="minorHAnsi"/>
          <w:sz w:val="24"/>
          <w:szCs w:val="24"/>
        </w:rPr>
      </w:pPr>
      <w:r>
        <w:rPr>
          <w:rFonts w:asciiTheme="minorHAnsi" w:hAnsiTheme="minorHAnsi"/>
          <w:sz w:val="24"/>
          <w:szCs w:val="24"/>
        </w:rPr>
        <w:t>Finansiering</w:t>
      </w:r>
    </w:p>
    <w:p w:rsidR="006A0D9C" w:rsidRPr="000057F2" w:rsidRDefault="00E417D6" w:rsidP="004B56FF">
      <w:pPr>
        <w:pStyle w:val="PlainText"/>
        <w:rPr>
          <w:rFonts w:asciiTheme="minorHAnsi" w:hAnsiTheme="minorHAnsi"/>
          <w:szCs w:val="24"/>
        </w:rPr>
      </w:pPr>
      <w:r>
        <w:rPr>
          <w:rFonts w:asciiTheme="minorHAnsi" w:hAnsiTheme="minorHAnsi"/>
          <w:szCs w:val="24"/>
        </w:rPr>
        <w:t>En del av i</w:t>
      </w:r>
      <w:r w:rsidR="008A3077">
        <w:rPr>
          <w:rFonts w:asciiTheme="minorHAnsi" w:hAnsiTheme="minorHAnsi"/>
          <w:szCs w:val="24"/>
        </w:rPr>
        <w:t>ndustriland</w:t>
      </w:r>
      <w:r>
        <w:rPr>
          <w:rFonts w:asciiTheme="minorHAnsi" w:hAnsiTheme="minorHAnsi"/>
          <w:szCs w:val="24"/>
        </w:rPr>
        <w:t>ene</w:t>
      </w:r>
      <w:r w:rsidR="008A3077">
        <w:rPr>
          <w:rFonts w:asciiTheme="minorHAnsi" w:hAnsiTheme="minorHAnsi"/>
          <w:szCs w:val="24"/>
        </w:rPr>
        <w:t xml:space="preserve"> har forpliktelse under FNs klimakonvensjon til å bistå utviklingslandene med finansielle ressurser til gjennomføring av klimatiltak. Finansiering er et viktig virkemiddel for å støtte opp om gjennomføring klimatiltak i utviklingsland og vil bli et avgjørende element for å oppnå enighet om en ny klimaavtale. Under klimakonferansen i København i 2009 forpliktet industriland seg til i fellesskap å mobilisere USD 100 milliarder årlig </w:t>
      </w:r>
      <w:r w:rsidR="00876BC2">
        <w:rPr>
          <w:rFonts w:asciiTheme="minorHAnsi" w:hAnsiTheme="minorHAnsi"/>
          <w:szCs w:val="24"/>
        </w:rPr>
        <w:t>innen</w:t>
      </w:r>
      <w:r w:rsidR="008A3077">
        <w:rPr>
          <w:rFonts w:asciiTheme="minorHAnsi" w:hAnsiTheme="minorHAnsi"/>
          <w:szCs w:val="24"/>
        </w:rPr>
        <w:t xml:space="preserve"> 2020 fra ulike typer finansieringskilder, både offentlige, private og innovative. Forpliktelsen </w:t>
      </w:r>
      <w:r>
        <w:rPr>
          <w:rFonts w:asciiTheme="minorHAnsi" w:hAnsiTheme="minorHAnsi"/>
          <w:szCs w:val="24"/>
        </w:rPr>
        <w:t xml:space="preserve">ble gitt i kontekst av meningsfulle </w:t>
      </w:r>
      <w:r w:rsidR="00876BC2">
        <w:rPr>
          <w:rFonts w:asciiTheme="minorHAnsi" w:hAnsiTheme="minorHAnsi"/>
          <w:szCs w:val="24"/>
        </w:rPr>
        <w:t xml:space="preserve">klimatiltak og transparens rundt gjennomføring. </w:t>
      </w:r>
    </w:p>
    <w:p w:rsidR="006A0D9C" w:rsidRPr="000057F2" w:rsidRDefault="006A0D9C" w:rsidP="004B56FF">
      <w:pPr>
        <w:pStyle w:val="PlainText"/>
        <w:rPr>
          <w:rFonts w:asciiTheme="minorHAnsi" w:hAnsiTheme="minorHAnsi"/>
          <w:szCs w:val="24"/>
        </w:rPr>
      </w:pPr>
    </w:p>
    <w:p w:rsidR="004B56FF" w:rsidRPr="000057F2" w:rsidRDefault="00876BC2" w:rsidP="004B56FF">
      <w:pPr>
        <w:pStyle w:val="PlainText"/>
        <w:rPr>
          <w:rFonts w:asciiTheme="minorHAnsi" w:hAnsiTheme="minorHAnsi"/>
          <w:szCs w:val="24"/>
        </w:rPr>
      </w:pPr>
      <w:r>
        <w:rPr>
          <w:rFonts w:asciiTheme="minorHAnsi" w:hAnsiTheme="minorHAnsi"/>
          <w:szCs w:val="24"/>
        </w:rPr>
        <w:t>Mange utviklingsland ønsker</w:t>
      </w:r>
      <w:r w:rsidR="008A3077">
        <w:rPr>
          <w:rFonts w:asciiTheme="minorHAnsi" w:hAnsiTheme="minorHAnsi"/>
          <w:szCs w:val="24"/>
        </w:rPr>
        <w:t xml:space="preserve"> Warszawa</w:t>
      </w:r>
      <w:r>
        <w:rPr>
          <w:rFonts w:asciiTheme="minorHAnsi" w:hAnsiTheme="minorHAnsi"/>
          <w:szCs w:val="24"/>
        </w:rPr>
        <w:t xml:space="preserve">-møtet skal </w:t>
      </w:r>
      <w:proofErr w:type="gramStart"/>
      <w:r>
        <w:rPr>
          <w:rFonts w:asciiTheme="minorHAnsi" w:hAnsiTheme="minorHAnsi"/>
          <w:szCs w:val="24"/>
        </w:rPr>
        <w:t>gi</w:t>
      </w:r>
      <w:r w:rsidR="008A3077">
        <w:rPr>
          <w:rFonts w:asciiTheme="minorHAnsi" w:hAnsiTheme="minorHAnsi"/>
          <w:szCs w:val="24"/>
        </w:rPr>
        <w:t xml:space="preserve">  større</w:t>
      </w:r>
      <w:proofErr w:type="gramEnd"/>
      <w:r w:rsidR="008A3077">
        <w:rPr>
          <w:rFonts w:asciiTheme="minorHAnsi" w:hAnsiTheme="minorHAnsi"/>
          <w:szCs w:val="24"/>
        </w:rPr>
        <w:t xml:space="preserve"> klarhet og forutsigbarhet rundt samlede nivåer på klimafinansiering i årene som kommer. Minister</w:t>
      </w:r>
      <w:r w:rsidR="008A3077">
        <w:rPr>
          <w:rFonts w:asciiTheme="minorHAnsi" w:hAnsiTheme="minorHAnsi"/>
          <w:szCs w:val="24"/>
        </w:rPr>
        <w:softHyphen/>
        <w:t xml:space="preserve">dialogen om finansiering blir en anledning til å bidra til slik klarhet, men også for å understreke viktigheten av at mottakerland gjennomfører klimatiltak og tar grep for å tiltrekke seg klimafinansiering. </w:t>
      </w:r>
    </w:p>
    <w:p w:rsidR="004B56FF" w:rsidRPr="000057F2" w:rsidRDefault="008A3077" w:rsidP="004B56FF">
      <w:pPr>
        <w:pStyle w:val="PlainText"/>
        <w:rPr>
          <w:rFonts w:asciiTheme="minorHAnsi" w:hAnsiTheme="minorHAnsi"/>
          <w:szCs w:val="24"/>
        </w:rPr>
      </w:pPr>
      <w:r>
        <w:rPr>
          <w:rFonts w:asciiTheme="minorHAnsi" w:hAnsiTheme="minorHAnsi"/>
          <w:szCs w:val="24"/>
        </w:rPr>
        <w:t xml:space="preserve"> </w:t>
      </w:r>
    </w:p>
    <w:p w:rsidR="004B56FF" w:rsidRPr="000057F2" w:rsidRDefault="00876BC2" w:rsidP="004B56FF">
      <w:pPr>
        <w:pStyle w:val="PlainText"/>
        <w:rPr>
          <w:rFonts w:asciiTheme="minorHAnsi" w:hAnsiTheme="minorHAnsi"/>
          <w:szCs w:val="24"/>
        </w:rPr>
      </w:pPr>
      <w:r>
        <w:rPr>
          <w:rFonts w:asciiTheme="minorHAnsi" w:hAnsiTheme="minorHAnsi"/>
          <w:szCs w:val="24"/>
        </w:rPr>
        <w:t>Internasjonale drøftinger om</w:t>
      </w:r>
      <w:r w:rsidR="008A3077">
        <w:rPr>
          <w:rFonts w:asciiTheme="minorHAnsi" w:hAnsiTheme="minorHAnsi"/>
          <w:szCs w:val="24"/>
        </w:rPr>
        <w:t xml:space="preserve"> </w:t>
      </w:r>
      <w:r>
        <w:rPr>
          <w:rFonts w:asciiTheme="minorHAnsi" w:hAnsiTheme="minorHAnsi"/>
          <w:szCs w:val="24"/>
        </w:rPr>
        <w:t>klima</w:t>
      </w:r>
      <w:r w:rsidR="008A3077">
        <w:rPr>
          <w:rFonts w:asciiTheme="minorHAnsi" w:hAnsiTheme="minorHAnsi"/>
          <w:szCs w:val="24"/>
        </w:rPr>
        <w:t xml:space="preserve">finansiering vil i årene fremover </w:t>
      </w:r>
      <w:r>
        <w:rPr>
          <w:rFonts w:asciiTheme="minorHAnsi" w:hAnsiTheme="minorHAnsi"/>
          <w:szCs w:val="24"/>
        </w:rPr>
        <w:t>ha mye fokus på</w:t>
      </w:r>
      <w:r w:rsidR="008A3077">
        <w:rPr>
          <w:rFonts w:asciiTheme="minorHAnsi" w:hAnsiTheme="minorHAnsi"/>
          <w:szCs w:val="24"/>
        </w:rPr>
        <w:t xml:space="preserve"> hvordan målet om 100 mrd USD skal nås, og særlig hvordan finansiering fra private kilder skal telles. Norge støtter opp om det tekniske arbeidet som gjøres på dette spørsmålet i regi av </w:t>
      </w:r>
      <w:r w:rsidR="008A3077">
        <w:rPr>
          <w:rStyle w:val="st1"/>
          <w:rFonts w:asciiTheme="minorHAnsi" w:hAnsiTheme="minorHAnsi"/>
          <w:szCs w:val="24"/>
        </w:rPr>
        <w:t>Organisasjonen for økonomisk samarbeid og utvikling</w:t>
      </w:r>
      <w:r w:rsidR="008C28BC">
        <w:rPr>
          <w:rStyle w:val="st1"/>
          <w:rFonts w:asciiTheme="minorHAnsi" w:hAnsiTheme="minorHAnsi"/>
          <w:szCs w:val="24"/>
        </w:rPr>
        <w:t xml:space="preserve"> (OECD)</w:t>
      </w:r>
      <w:r w:rsidR="008A3077">
        <w:rPr>
          <w:rStyle w:val="st1"/>
          <w:rFonts w:asciiTheme="minorHAnsi" w:hAnsiTheme="minorHAnsi"/>
          <w:szCs w:val="24"/>
        </w:rPr>
        <w:t>,</w:t>
      </w:r>
      <w:r w:rsidR="008A3077">
        <w:rPr>
          <w:rFonts w:asciiTheme="minorHAnsi" w:hAnsiTheme="minorHAnsi"/>
          <w:szCs w:val="24"/>
        </w:rPr>
        <w:t xml:space="preserve"> og mener primært at det er for tidlig å forhandle om definisjoner av hva som skal telles som mobilisert privat finansiering. Skulle temaet komme opp i Warszawa, vil Norge ønske en definisjon som både </w:t>
      </w:r>
      <w:r w:rsidR="008A3077">
        <w:rPr>
          <w:rFonts w:asciiTheme="minorHAnsi" w:hAnsiTheme="minorHAnsi"/>
          <w:szCs w:val="24"/>
        </w:rPr>
        <w:lastRenderedPageBreak/>
        <w:t xml:space="preserve">sier at private midler tydelig må være utløst av offentlige tiltak (investeringer, subsidier, målrettet kapasitetsbygging), samtidig som </w:t>
      </w:r>
      <w:r w:rsidR="00363F96">
        <w:rPr>
          <w:rFonts w:asciiTheme="minorHAnsi" w:hAnsiTheme="minorHAnsi"/>
          <w:szCs w:val="24"/>
        </w:rPr>
        <w:t xml:space="preserve">det </w:t>
      </w:r>
      <w:r w:rsidR="008A3077">
        <w:rPr>
          <w:rFonts w:asciiTheme="minorHAnsi" w:hAnsiTheme="minorHAnsi"/>
          <w:szCs w:val="24"/>
        </w:rPr>
        <w:t xml:space="preserve">må </w:t>
      </w:r>
      <w:r w:rsidR="00363F96">
        <w:rPr>
          <w:rFonts w:asciiTheme="minorHAnsi" w:hAnsiTheme="minorHAnsi"/>
          <w:szCs w:val="24"/>
        </w:rPr>
        <w:t xml:space="preserve">være et relevant klimatiltak. </w:t>
      </w:r>
    </w:p>
    <w:p w:rsidR="004B56FF" w:rsidRPr="000057F2" w:rsidRDefault="008A3077" w:rsidP="004B56FF">
      <w:pPr>
        <w:pStyle w:val="PlainText"/>
        <w:rPr>
          <w:rFonts w:asciiTheme="minorHAnsi" w:hAnsiTheme="minorHAnsi"/>
          <w:szCs w:val="24"/>
        </w:rPr>
      </w:pPr>
      <w:r>
        <w:rPr>
          <w:rFonts w:asciiTheme="minorHAnsi" w:hAnsiTheme="minorHAnsi"/>
          <w:szCs w:val="24"/>
        </w:rPr>
        <w:t xml:space="preserve">Styret i Det grønne klimafondet tok i oktober flere viktige beslutninger, inkludert </w:t>
      </w:r>
      <w:r w:rsidR="008C28BC">
        <w:rPr>
          <w:rFonts w:asciiTheme="minorHAnsi" w:hAnsiTheme="minorHAnsi"/>
          <w:szCs w:val="24"/>
        </w:rPr>
        <w:t xml:space="preserve">om </w:t>
      </w:r>
      <w:r>
        <w:rPr>
          <w:rFonts w:asciiTheme="minorHAnsi" w:hAnsiTheme="minorHAnsi"/>
          <w:szCs w:val="24"/>
        </w:rPr>
        <w:t xml:space="preserve">en prosess for ressursmobilisering. Det er forventet at </w:t>
      </w:r>
      <w:r w:rsidR="00634836">
        <w:rPr>
          <w:rFonts w:asciiTheme="minorHAnsi" w:hAnsiTheme="minorHAnsi"/>
          <w:szCs w:val="24"/>
        </w:rPr>
        <w:t xml:space="preserve">prosessen for første </w:t>
      </w:r>
      <w:r>
        <w:rPr>
          <w:rFonts w:asciiTheme="minorHAnsi" w:hAnsiTheme="minorHAnsi"/>
          <w:szCs w:val="24"/>
        </w:rPr>
        <w:t>påfylling av fondet vil starte i 2014</w:t>
      </w:r>
      <w:r w:rsidR="00634836">
        <w:rPr>
          <w:rFonts w:asciiTheme="minorHAnsi" w:hAnsiTheme="minorHAnsi"/>
          <w:szCs w:val="24"/>
        </w:rPr>
        <w:t xml:space="preserve">. Det er et mål at </w:t>
      </w:r>
      <w:r>
        <w:rPr>
          <w:rFonts w:asciiTheme="minorHAnsi" w:hAnsiTheme="minorHAnsi"/>
          <w:szCs w:val="24"/>
        </w:rPr>
        <w:t xml:space="preserve">en betydelig andel av den samlede klimafinansieringen blir kanalisert gjennom fondet </w:t>
      </w:r>
      <w:r w:rsidR="00634836">
        <w:rPr>
          <w:rFonts w:asciiTheme="minorHAnsi" w:hAnsiTheme="minorHAnsi"/>
          <w:szCs w:val="24"/>
        </w:rPr>
        <w:t>på sikt</w:t>
      </w:r>
      <w:r>
        <w:rPr>
          <w:rFonts w:asciiTheme="minorHAnsi" w:hAnsiTheme="minorHAnsi"/>
          <w:szCs w:val="24"/>
        </w:rPr>
        <w:t>. Som en del av tillitsbyggingen i forhandlingene er det viktig at alle land bidrar til at fondet blir operativt så snart som mulig, ved å støtte opp om fondsstyrets arbeidsplan. Støtte til forberedende tiltak og kapasitetsbygging i utviklingsland er også viktig fremover.</w:t>
      </w:r>
    </w:p>
    <w:p w:rsidR="004B56FF" w:rsidRPr="000057F2" w:rsidRDefault="008A3077" w:rsidP="004B56FF">
      <w:pPr>
        <w:pStyle w:val="PlainText"/>
        <w:rPr>
          <w:rFonts w:asciiTheme="minorHAnsi" w:hAnsiTheme="minorHAnsi"/>
          <w:szCs w:val="24"/>
        </w:rPr>
      </w:pPr>
      <w:r>
        <w:rPr>
          <w:rFonts w:asciiTheme="minorHAnsi" w:hAnsiTheme="minorHAnsi"/>
          <w:szCs w:val="24"/>
        </w:rPr>
        <w:t xml:space="preserve"> </w:t>
      </w:r>
    </w:p>
    <w:p w:rsidR="004B56FF" w:rsidRPr="000057F2" w:rsidRDefault="008A3077" w:rsidP="00554053">
      <w:pPr>
        <w:pStyle w:val="PlainText"/>
        <w:rPr>
          <w:rFonts w:asciiTheme="minorHAnsi" w:hAnsiTheme="minorHAnsi"/>
          <w:szCs w:val="24"/>
        </w:rPr>
      </w:pPr>
      <w:r>
        <w:rPr>
          <w:rFonts w:asciiTheme="minorHAnsi" w:hAnsiTheme="minorHAnsi"/>
          <w:i/>
          <w:szCs w:val="24"/>
        </w:rPr>
        <w:t>Norske posisjoner:</w:t>
      </w:r>
    </w:p>
    <w:p w:rsidR="005A6FCB" w:rsidRDefault="008A3077" w:rsidP="005A6FCB">
      <w:pPr>
        <w:pStyle w:val="PlainText"/>
        <w:numPr>
          <w:ilvl w:val="0"/>
          <w:numId w:val="13"/>
        </w:numPr>
        <w:rPr>
          <w:rFonts w:asciiTheme="minorHAnsi" w:hAnsiTheme="minorHAnsi"/>
          <w:szCs w:val="24"/>
        </w:rPr>
      </w:pPr>
      <w:r>
        <w:rPr>
          <w:rFonts w:asciiTheme="minorHAnsi" w:hAnsiTheme="minorHAnsi"/>
          <w:szCs w:val="24"/>
        </w:rPr>
        <w:t xml:space="preserve">Norge anerkjenner behovet for </w:t>
      </w:r>
      <w:r>
        <w:rPr>
          <w:rFonts w:asciiTheme="minorHAnsi" w:hAnsiTheme="minorHAnsi"/>
          <w:b/>
          <w:szCs w:val="24"/>
        </w:rPr>
        <w:t>større klarhet</w:t>
      </w:r>
      <w:r>
        <w:rPr>
          <w:rFonts w:asciiTheme="minorHAnsi" w:hAnsiTheme="minorHAnsi"/>
          <w:szCs w:val="24"/>
        </w:rPr>
        <w:t xml:space="preserve"> i industrilandenes strategier for å trappe opp klimafinansiering mot målet om USD 100 milliarder pr. år innen 2020. Norge vil bidra til et vedtak som signaliserer </w:t>
      </w:r>
      <w:r>
        <w:rPr>
          <w:rFonts w:asciiTheme="minorHAnsi" w:hAnsiTheme="minorHAnsi"/>
          <w:b/>
          <w:szCs w:val="24"/>
        </w:rPr>
        <w:t>kollektiv opptrapping av klimafinansiering</w:t>
      </w:r>
      <w:r>
        <w:rPr>
          <w:rFonts w:asciiTheme="minorHAnsi" w:hAnsiTheme="minorHAnsi"/>
          <w:szCs w:val="24"/>
        </w:rPr>
        <w:t xml:space="preserve"> fra offentlige, private og innovative kilder. Forpliktelsen er betinget av påviselig gjennomføring av reelle utslippsreduserende tiltak i utviklingslandene. Fortsatt offentlig støtte til klimatiltak vil være svært viktig, også for å mobilisere privat klimafinansiering i større skala.</w:t>
      </w:r>
    </w:p>
    <w:p w:rsidR="005A6FCB" w:rsidRDefault="008A3077" w:rsidP="005A6FCB">
      <w:pPr>
        <w:pStyle w:val="PlainText"/>
        <w:numPr>
          <w:ilvl w:val="0"/>
          <w:numId w:val="13"/>
        </w:numPr>
        <w:rPr>
          <w:rFonts w:asciiTheme="minorHAnsi" w:hAnsiTheme="minorHAnsi"/>
          <w:szCs w:val="24"/>
        </w:rPr>
      </w:pPr>
      <w:r>
        <w:rPr>
          <w:rFonts w:asciiTheme="minorHAnsi" w:hAnsiTheme="minorHAnsi"/>
          <w:szCs w:val="24"/>
        </w:rPr>
        <w:t xml:space="preserve">Norge mener at et sentralt prinsipp i </w:t>
      </w:r>
      <w:r>
        <w:rPr>
          <w:rFonts w:asciiTheme="minorHAnsi" w:hAnsiTheme="minorHAnsi"/>
          <w:szCs w:val="24"/>
          <w:u w:val="single"/>
        </w:rPr>
        <w:t>den nye avtalen</w:t>
      </w:r>
      <w:r>
        <w:rPr>
          <w:rFonts w:asciiTheme="minorHAnsi" w:hAnsiTheme="minorHAnsi"/>
          <w:szCs w:val="24"/>
        </w:rPr>
        <w:t xml:space="preserve"> bør være at finansiering av utslippsreduksjoner i stor grad skjer på grunnlag av oppnådde resultater. Finansieringen bør bidra til at utviklingsland påtar seg stadig mer </w:t>
      </w:r>
      <w:r>
        <w:rPr>
          <w:rFonts w:asciiTheme="minorHAnsi" w:hAnsiTheme="minorHAnsi"/>
          <w:b/>
          <w:szCs w:val="24"/>
        </w:rPr>
        <w:t>ambisiøse utslippsforpliktelser.</w:t>
      </w:r>
    </w:p>
    <w:p w:rsidR="000F7C7C" w:rsidRPr="000F7C7C" w:rsidRDefault="008A3077" w:rsidP="000F7C7C">
      <w:pPr>
        <w:pStyle w:val="PlainText"/>
        <w:numPr>
          <w:ilvl w:val="0"/>
          <w:numId w:val="13"/>
        </w:numPr>
        <w:rPr>
          <w:rFonts w:asciiTheme="minorHAnsi" w:hAnsiTheme="minorHAnsi"/>
          <w:szCs w:val="24"/>
        </w:rPr>
      </w:pPr>
      <w:r>
        <w:rPr>
          <w:rFonts w:asciiTheme="minorHAnsi" w:hAnsiTheme="minorHAnsi"/>
          <w:szCs w:val="24"/>
        </w:rPr>
        <w:t xml:space="preserve">Norge skal arbeide for en </w:t>
      </w:r>
      <w:r>
        <w:rPr>
          <w:rFonts w:asciiTheme="minorHAnsi" w:hAnsiTheme="minorHAnsi"/>
          <w:b/>
          <w:szCs w:val="24"/>
        </w:rPr>
        <w:t>fleksibel differensiering</w:t>
      </w:r>
      <w:r>
        <w:rPr>
          <w:rFonts w:asciiTheme="minorHAnsi" w:hAnsiTheme="minorHAnsi"/>
          <w:szCs w:val="24"/>
        </w:rPr>
        <w:t xml:space="preserve"> av hvilke land som vil være </w:t>
      </w:r>
      <w:r>
        <w:rPr>
          <w:rFonts w:asciiTheme="minorHAnsi" w:hAnsiTheme="minorHAnsi"/>
          <w:b/>
          <w:szCs w:val="24"/>
        </w:rPr>
        <w:t>mottakere</w:t>
      </w:r>
      <w:r>
        <w:rPr>
          <w:rFonts w:asciiTheme="minorHAnsi" w:hAnsiTheme="minorHAnsi"/>
          <w:szCs w:val="24"/>
        </w:rPr>
        <w:t xml:space="preserve"> av finansiering til klimatiltak, og hvilke land som i fremtiden bør forventes å </w:t>
      </w:r>
      <w:r>
        <w:rPr>
          <w:rFonts w:asciiTheme="minorHAnsi" w:hAnsiTheme="minorHAnsi"/>
          <w:b/>
          <w:szCs w:val="24"/>
        </w:rPr>
        <w:t>bidra</w:t>
      </w:r>
      <w:r>
        <w:rPr>
          <w:rFonts w:asciiTheme="minorHAnsi" w:hAnsiTheme="minorHAnsi"/>
          <w:szCs w:val="24"/>
        </w:rPr>
        <w:t>.</w:t>
      </w:r>
    </w:p>
    <w:p w:rsidR="0020148C" w:rsidRPr="000057F2" w:rsidRDefault="008A3077" w:rsidP="0020148C">
      <w:pPr>
        <w:pStyle w:val="Heading2"/>
        <w:numPr>
          <w:ilvl w:val="0"/>
          <w:numId w:val="0"/>
        </w:numPr>
        <w:rPr>
          <w:rFonts w:asciiTheme="minorHAnsi" w:hAnsiTheme="minorHAnsi"/>
          <w:sz w:val="24"/>
          <w:szCs w:val="24"/>
        </w:rPr>
      </w:pPr>
      <w:r>
        <w:rPr>
          <w:rFonts w:asciiTheme="minorHAnsi" w:hAnsiTheme="minorHAnsi"/>
          <w:sz w:val="24"/>
          <w:szCs w:val="24"/>
        </w:rPr>
        <w:t>Klimatilpasning, herunder tap og skade</w:t>
      </w:r>
    </w:p>
    <w:p w:rsidR="005B47AD" w:rsidRPr="000057F2" w:rsidRDefault="008A3077" w:rsidP="0020148C">
      <w:pPr>
        <w:pStyle w:val="PlainText"/>
        <w:rPr>
          <w:rFonts w:asciiTheme="minorHAnsi" w:hAnsiTheme="minorHAnsi"/>
          <w:szCs w:val="24"/>
        </w:rPr>
      </w:pPr>
      <w:r>
        <w:rPr>
          <w:rFonts w:asciiTheme="minorHAnsi" w:hAnsiTheme="minorHAnsi"/>
          <w:szCs w:val="24"/>
        </w:rPr>
        <w:t xml:space="preserve">Klimatilpasning handler om å erkjenne at klimaet endrer seg, forstå de mulige konsekvensene og iverksette tiltak for å redusere negative konsekvenser og dra nytte av eventuelle fordeler. </w:t>
      </w:r>
    </w:p>
    <w:p w:rsidR="005B47AD" w:rsidRPr="000057F2" w:rsidRDefault="005B47AD" w:rsidP="0020148C">
      <w:pPr>
        <w:pStyle w:val="PlainText"/>
        <w:rPr>
          <w:rFonts w:asciiTheme="minorHAnsi" w:hAnsiTheme="minorHAnsi"/>
          <w:szCs w:val="24"/>
        </w:rPr>
      </w:pPr>
    </w:p>
    <w:p w:rsidR="0020148C" w:rsidRPr="000057F2" w:rsidRDefault="008A3077" w:rsidP="0020148C">
      <w:pPr>
        <w:pStyle w:val="PlainText"/>
        <w:rPr>
          <w:rFonts w:asciiTheme="minorHAnsi" w:hAnsiTheme="minorHAnsi"/>
          <w:szCs w:val="24"/>
        </w:rPr>
      </w:pPr>
      <w:r>
        <w:rPr>
          <w:rFonts w:asciiTheme="minorHAnsi" w:hAnsiTheme="minorHAnsi"/>
          <w:szCs w:val="24"/>
        </w:rPr>
        <w:t xml:space="preserve">Konsekvensene av klimaendringene er en utfordring for alle land. I 2010 ble det etablert et rammeverk for klimatilpasning under Klimakonvensjonen, som skal legge til rette for at alle land kan styrke sitt tilpasningsarbeid. Til tross for at alle land har et nasjonalt ansvar for klimatilpasning og katastrofeforebygging, må det internasjonale samfunn ta ansvar for koordinert og effektiv støtte i form av samarbeid, teknologi- og kunnskapsoverføring, kapasitetsbygging og finansiering. Særlig gjelder dette i forhold til de mest sårbare og minst utviklede landene. I Warszawa blir det viktig å bidra aktivt til å forankre og styrke det pågående arbeidet på klimatilpasning under konvensjonen, særlig gjennom støtte til nasjonal tilpasningsplanlegging i utviklingsland. </w:t>
      </w:r>
    </w:p>
    <w:p w:rsidR="0020148C" w:rsidRPr="000057F2" w:rsidRDefault="008A3077" w:rsidP="0020148C">
      <w:pPr>
        <w:pStyle w:val="PlainText"/>
        <w:rPr>
          <w:rFonts w:asciiTheme="minorHAnsi" w:hAnsiTheme="minorHAnsi"/>
          <w:szCs w:val="24"/>
        </w:rPr>
      </w:pPr>
      <w:r>
        <w:rPr>
          <w:rFonts w:asciiTheme="minorHAnsi" w:hAnsiTheme="minorHAnsi"/>
          <w:szCs w:val="24"/>
        </w:rPr>
        <w:t xml:space="preserve"> </w:t>
      </w:r>
    </w:p>
    <w:p w:rsidR="0020148C" w:rsidRPr="000057F2" w:rsidRDefault="008A3077" w:rsidP="0020148C">
      <w:pPr>
        <w:pStyle w:val="PlainText"/>
        <w:rPr>
          <w:rFonts w:asciiTheme="minorHAnsi" w:hAnsiTheme="minorHAnsi"/>
          <w:i/>
          <w:szCs w:val="24"/>
        </w:rPr>
      </w:pPr>
      <w:r>
        <w:rPr>
          <w:rFonts w:asciiTheme="minorHAnsi" w:hAnsiTheme="minorHAnsi"/>
          <w:i/>
          <w:szCs w:val="24"/>
        </w:rPr>
        <w:t>Norske posisjoner:</w:t>
      </w:r>
    </w:p>
    <w:p w:rsidR="005A6FCB" w:rsidRDefault="008A3077" w:rsidP="005A6FCB">
      <w:pPr>
        <w:pStyle w:val="PlainText"/>
        <w:numPr>
          <w:ilvl w:val="0"/>
          <w:numId w:val="14"/>
        </w:numPr>
        <w:rPr>
          <w:rFonts w:asciiTheme="minorHAnsi" w:hAnsiTheme="minorHAnsi"/>
          <w:szCs w:val="24"/>
        </w:rPr>
      </w:pPr>
      <w:r>
        <w:rPr>
          <w:rFonts w:asciiTheme="minorHAnsi" w:hAnsiTheme="minorHAnsi"/>
          <w:szCs w:val="24"/>
        </w:rPr>
        <w:t xml:space="preserve">Norge skal arbeide for at </w:t>
      </w:r>
      <w:r>
        <w:rPr>
          <w:rFonts w:asciiTheme="minorHAnsi" w:hAnsiTheme="minorHAnsi"/>
          <w:b/>
          <w:szCs w:val="24"/>
        </w:rPr>
        <w:t>innsatsen for klimatilpasning</w:t>
      </w:r>
      <w:r>
        <w:rPr>
          <w:rFonts w:asciiTheme="minorHAnsi" w:hAnsiTheme="minorHAnsi"/>
          <w:szCs w:val="24"/>
        </w:rPr>
        <w:t xml:space="preserve"> under konvensjonens </w:t>
      </w:r>
      <w:r>
        <w:rPr>
          <w:rFonts w:asciiTheme="minorHAnsi" w:hAnsiTheme="minorHAnsi"/>
          <w:b/>
          <w:szCs w:val="24"/>
        </w:rPr>
        <w:t>styrkes</w:t>
      </w:r>
      <w:r>
        <w:rPr>
          <w:rFonts w:asciiTheme="minorHAnsi" w:hAnsiTheme="minorHAnsi"/>
          <w:szCs w:val="24"/>
        </w:rPr>
        <w:t xml:space="preserve"> gjennom arbeidet med ny avtale og effektiv og koordinert gjennomføring av rammeverket for klimatilpas</w:t>
      </w:r>
      <w:r w:rsidR="00A30E73">
        <w:rPr>
          <w:rFonts w:asciiTheme="minorHAnsi" w:hAnsiTheme="minorHAnsi"/>
          <w:szCs w:val="24"/>
        </w:rPr>
        <w:t>n</w:t>
      </w:r>
      <w:r>
        <w:rPr>
          <w:rFonts w:asciiTheme="minorHAnsi" w:hAnsiTheme="minorHAnsi"/>
          <w:szCs w:val="24"/>
        </w:rPr>
        <w:t xml:space="preserve">ing som ble etablert i 2010. </w:t>
      </w:r>
    </w:p>
    <w:p w:rsidR="005A6FCB" w:rsidRDefault="008A3077" w:rsidP="005A6FCB">
      <w:pPr>
        <w:pStyle w:val="PlainText"/>
        <w:numPr>
          <w:ilvl w:val="0"/>
          <w:numId w:val="14"/>
        </w:numPr>
        <w:rPr>
          <w:rFonts w:asciiTheme="minorHAnsi" w:hAnsiTheme="minorHAnsi"/>
          <w:szCs w:val="24"/>
        </w:rPr>
      </w:pPr>
      <w:r>
        <w:rPr>
          <w:rFonts w:asciiTheme="minorHAnsi" w:hAnsiTheme="minorHAnsi"/>
          <w:szCs w:val="24"/>
        </w:rPr>
        <w:t xml:space="preserve">Norge skal være en pådriver for at alle land </w:t>
      </w:r>
      <w:r>
        <w:rPr>
          <w:rFonts w:asciiTheme="minorHAnsi" w:hAnsiTheme="minorHAnsi"/>
          <w:b/>
          <w:szCs w:val="24"/>
        </w:rPr>
        <w:t>prioriterer de fattigste og mest sårbare menneskene</w:t>
      </w:r>
      <w:r>
        <w:rPr>
          <w:rFonts w:asciiTheme="minorHAnsi" w:hAnsiTheme="minorHAnsi"/>
          <w:szCs w:val="24"/>
        </w:rPr>
        <w:t xml:space="preserve"> i sitt tilpasningsarbeid.</w:t>
      </w:r>
    </w:p>
    <w:p w:rsidR="005A6FCB" w:rsidRDefault="008A3077" w:rsidP="005A6FCB">
      <w:pPr>
        <w:pStyle w:val="PlainText"/>
        <w:numPr>
          <w:ilvl w:val="0"/>
          <w:numId w:val="14"/>
        </w:numPr>
        <w:rPr>
          <w:rFonts w:asciiTheme="minorHAnsi" w:hAnsiTheme="minorHAnsi"/>
          <w:szCs w:val="24"/>
        </w:rPr>
      </w:pPr>
      <w:r>
        <w:rPr>
          <w:rFonts w:asciiTheme="minorHAnsi" w:hAnsiTheme="minorHAnsi"/>
          <w:szCs w:val="24"/>
        </w:rPr>
        <w:lastRenderedPageBreak/>
        <w:t xml:space="preserve">Norge skal arbeide for at Klimakonvensjonens arbeid tar utgangspunkt </w:t>
      </w:r>
      <w:r>
        <w:rPr>
          <w:rFonts w:asciiTheme="minorHAnsi" w:hAnsiTheme="minorHAnsi"/>
          <w:b/>
          <w:szCs w:val="24"/>
        </w:rPr>
        <w:t>i eksisterende institusjoner</w:t>
      </w:r>
      <w:r>
        <w:rPr>
          <w:rFonts w:asciiTheme="minorHAnsi" w:hAnsiTheme="minorHAnsi"/>
          <w:szCs w:val="24"/>
        </w:rPr>
        <w:t xml:space="preserve"> både i og utenfor konvensjonen og bidrar til å styrke det omfattende arbeidet som allerede foregår på tilpasnings- og forebyggingsområdet. Vi skal arbeide for koordinering og effektivisering gjennom anerkjente prinsipper for god bistand. Det bør </w:t>
      </w:r>
      <w:r>
        <w:rPr>
          <w:rFonts w:asciiTheme="minorHAnsi" w:hAnsiTheme="minorHAnsi"/>
          <w:b/>
          <w:szCs w:val="24"/>
        </w:rPr>
        <w:t>unngås ytterligere fragmentering</w:t>
      </w:r>
      <w:r>
        <w:rPr>
          <w:rFonts w:asciiTheme="minorHAnsi" w:hAnsiTheme="minorHAnsi"/>
          <w:szCs w:val="24"/>
        </w:rPr>
        <w:t xml:space="preserve"> i og oppbygging av parallelle rammeverk og institusjoner internasjonalt.</w:t>
      </w:r>
    </w:p>
    <w:p w:rsidR="0020148C" w:rsidRPr="000057F2" w:rsidRDefault="0020148C" w:rsidP="0020148C">
      <w:pPr>
        <w:pStyle w:val="PlainText"/>
        <w:rPr>
          <w:rFonts w:asciiTheme="minorHAnsi" w:hAnsiTheme="minorHAnsi"/>
          <w:szCs w:val="24"/>
        </w:rPr>
      </w:pPr>
    </w:p>
    <w:p w:rsidR="0020148C" w:rsidRPr="000057F2" w:rsidRDefault="008A3077" w:rsidP="004F1285">
      <w:pPr>
        <w:pStyle w:val="Heading3"/>
        <w:numPr>
          <w:ilvl w:val="0"/>
          <w:numId w:val="0"/>
        </w:numPr>
        <w:spacing w:before="0" w:after="0"/>
        <w:rPr>
          <w:rFonts w:asciiTheme="minorHAnsi" w:hAnsiTheme="minorHAnsi"/>
          <w:b/>
          <w:i/>
          <w:sz w:val="24"/>
          <w:szCs w:val="24"/>
        </w:rPr>
      </w:pPr>
      <w:r>
        <w:rPr>
          <w:rFonts w:asciiTheme="minorHAnsi" w:hAnsiTheme="minorHAnsi"/>
          <w:b/>
          <w:i/>
          <w:sz w:val="24"/>
          <w:szCs w:val="24"/>
        </w:rPr>
        <w:t>Tap og skade som følge av klimaendringer</w:t>
      </w:r>
    </w:p>
    <w:p w:rsidR="0020148C" w:rsidRPr="000057F2" w:rsidRDefault="008A3077" w:rsidP="0020148C">
      <w:pPr>
        <w:pStyle w:val="PlainText"/>
        <w:rPr>
          <w:rFonts w:asciiTheme="minorHAnsi" w:hAnsiTheme="minorHAnsi"/>
          <w:szCs w:val="24"/>
        </w:rPr>
      </w:pPr>
      <w:r>
        <w:rPr>
          <w:rFonts w:asciiTheme="minorHAnsi" w:hAnsiTheme="minorHAnsi"/>
          <w:szCs w:val="24"/>
        </w:rPr>
        <w:t xml:space="preserve"> </w:t>
      </w:r>
    </w:p>
    <w:p w:rsidR="0020148C" w:rsidRPr="000057F2" w:rsidRDefault="008A3077" w:rsidP="0020148C">
      <w:pPr>
        <w:pStyle w:val="PlainText"/>
        <w:rPr>
          <w:rFonts w:asciiTheme="minorHAnsi" w:hAnsiTheme="minorHAnsi"/>
          <w:szCs w:val="24"/>
        </w:rPr>
      </w:pPr>
      <w:r>
        <w:rPr>
          <w:rFonts w:asciiTheme="minorHAnsi" w:hAnsiTheme="minorHAnsi"/>
          <w:szCs w:val="24"/>
        </w:rPr>
        <w:t>Diskusjonene om tap og skade handler om hvordan man skal håndtere tap og skade som følge av ekstremværhendelser som flom og skred, og gradvise endringer som tørke og havnivåstigning. I Warszawa skal man forsøke å bli enig om de institusjonelle strukturene for dette</w:t>
      </w:r>
      <w:r w:rsidR="005A6FCB" w:rsidRPr="005A6FCB">
        <w:rPr>
          <w:rFonts w:asciiTheme="minorHAnsi" w:hAnsiTheme="minorHAnsi"/>
        </w:rPr>
        <w:t>, slik som en internasjonal mekanisme</w:t>
      </w:r>
      <w:r w:rsidR="005A6FCB" w:rsidRPr="005A6FCB">
        <w:rPr>
          <w:rFonts w:asciiTheme="minorHAnsi" w:hAnsiTheme="minorHAnsi"/>
          <w:szCs w:val="24"/>
        </w:rPr>
        <w:t>:</w:t>
      </w:r>
      <w:r w:rsidR="00616590" w:rsidRPr="000057F2">
        <w:rPr>
          <w:rFonts w:asciiTheme="minorHAnsi" w:hAnsiTheme="minorHAnsi"/>
          <w:szCs w:val="24"/>
        </w:rPr>
        <w:t xml:space="preserve"> </w:t>
      </w:r>
      <w:r w:rsidR="0020148C" w:rsidRPr="000057F2">
        <w:rPr>
          <w:rFonts w:asciiTheme="minorHAnsi" w:hAnsiTheme="minorHAnsi"/>
          <w:szCs w:val="24"/>
        </w:rPr>
        <w:t xml:space="preserve">Det er stor uenighet om hvordan dette best løses innenfor konvensjonen. Utviklingslandene med øystatene i spissen, har fremmet </w:t>
      </w:r>
      <w:r w:rsidR="00A30E73">
        <w:rPr>
          <w:rFonts w:asciiTheme="minorHAnsi" w:hAnsiTheme="minorHAnsi"/>
          <w:szCs w:val="24"/>
        </w:rPr>
        <w:t xml:space="preserve">forslag om </w:t>
      </w:r>
      <w:r w:rsidR="0020148C" w:rsidRPr="000057F2">
        <w:rPr>
          <w:rFonts w:asciiTheme="minorHAnsi" w:hAnsiTheme="minorHAnsi"/>
          <w:szCs w:val="24"/>
        </w:rPr>
        <w:t xml:space="preserve">en mekanisme for forebygging, forsikring og kompensasjon, men det er delte meninger om kompensasjon også fra u-landenes side. </w:t>
      </w:r>
    </w:p>
    <w:p w:rsidR="0021758F" w:rsidRPr="000057F2" w:rsidRDefault="0021758F" w:rsidP="0020148C">
      <w:pPr>
        <w:pStyle w:val="PlainText"/>
        <w:rPr>
          <w:rFonts w:asciiTheme="minorHAnsi" w:hAnsiTheme="minorHAnsi"/>
          <w:szCs w:val="24"/>
        </w:rPr>
      </w:pPr>
    </w:p>
    <w:p w:rsidR="0020148C" w:rsidRPr="000057F2" w:rsidRDefault="008A3077" w:rsidP="0020148C">
      <w:pPr>
        <w:pStyle w:val="PlainText"/>
        <w:rPr>
          <w:rFonts w:asciiTheme="minorHAnsi" w:hAnsiTheme="minorHAnsi"/>
          <w:szCs w:val="24"/>
        </w:rPr>
      </w:pPr>
      <w:r>
        <w:rPr>
          <w:rFonts w:asciiTheme="minorHAnsi" w:hAnsiTheme="minorHAnsi"/>
          <w:szCs w:val="24"/>
        </w:rPr>
        <w:t>Det er viktig at diskusjonene om kompen</w:t>
      </w:r>
      <w:r w:rsidR="00A30E73">
        <w:rPr>
          <w:rFonts w:asciiTheme="minorHAnsi" w:hAnsiTheme="minorHAnsi"/>
          <w:szCs w:val="24"/>
        </w:rPr>
        <w:t>s</w:t>
      </w:r>
      <w:r>
        <w:rPr>
          <w:rFonts w:asciiTheme="minorHAnsi" w:hAnsiTheme="minorHAnsi"/>
          <w:szCs w:val="24"/>
        </w:rPr>
        <w:t xml:space="preserve">asjon for tap og skade som følge av klimaendringene holdes utenfor diskusjonene om en ny klimaavtale. Det er derfor viktig at spørsmålet om tap og skade avklares i Warszawa. </w:t>
      </w:r>
    </w:p>
    <w:p w:rsidR="0020148C" w:rsidRPr="000057F2" w:rsidRDefault="008A3077" w:rsidP="0020148C">
      <w:pPr>
        <w:pStyle w:val="PlainText"/>
        <w:rPr>
          <w:rFonts w:asciiTheme="minorHAnsi" w:hAnsiTheme="minorHAnsi"/>
          <w:szCs w:val="24"/>
        </w:rPr>
      </w:pPr>
      <w:r>
        <w:rPr>
          <w:rFonts w:asciiTheme="minorHAnsi" w:hAnsiTheme="minorHAnsi"/>
          <w:szCs w:val="24"/>
        </w:rPr>
        <w:t xml:space="preserve"> </w:t>
      </w:r>
    </w:p>
    <w:p w:rsidR="0020148C" w:rsidRPr="000057F2" w:rsidRDefault="008A3077" w:rsidP="0020148C">
      <w:pPr>
        <w:pStyle w:val="PlainText"/>
        <w:rPr>
          <w:rFonts w:asciiTheme="minorHAnsi" w:hAnsiTheme="minorHAnsi"/>
          <w:i/>
          <w:szCs w:val="24"/>
        </w:rPr>
      </w:pPr>
      <w:r>
        <w:rPr>
          <w:rFonts w:asciiTheme="minorHAnsi" w:hAnsiTheme="minorHAnsi"/>
          <w:i/>
          <w:szCs w:val="24"/>
        </w:rPr>
        <w:t xml:space="preserve">Norske posisjoner: </w:t>
      </w:r>
    </w:p>
    <w:p w:rsidR="005A6FCB" w:rsidRDefault="008A3077" w:rsidP="005A6FCB">
      <w:pPr>
        <w:pStyle w:val="PlainText"/>
        <w:numPr>
          <w:ilvl w:val="0"/>
          <w:numId w:val="15"/>
        </w:numPr>
        <w:rPr>
          <w:rFonts w:asciiTheme="minorHAnsi" w:hAnsiTheme="minorHAnsi"/>
          <w:szCs w:val="24"/>
        </w:rPr>
      </w:pPr>
      <w:r>
        <w:rPr>
          <w:rFonts w:asciiTheme="minorHAnsi" w:hAnsiTheme="minorHAnsi"/>
          <w:szCs w:val="24"/>
        </w:rPr>
        <w:t xml:space="preserve">Norge skal arbeide for at tap og skade reduseres gjennom </w:t>
      </w:r>
      <w:r>
        <w:rPr>
          <w:rFonts w:asciiTheme="minorHAnsi" w:hAnsiTheme="minorHAnsi"/>
          <w:b/>
          <w:szCs w:val="24"/>
        </w:rPr>
        <w:t>sterkere fokus på forebygging</w:t>
      </w:r>
      <w:r>
        <w:rPr>
          <w:rFonts w:asciiTheme="minorHAnsi" w:hAnsiTheme="minorHAnsi"/>
          <w:szCs w:val="24"/>
        </w:rPr>
        <w:t>, både nasjonalt og internasjonalt</w:t>
      </w:r>
    </w:p>
    <w:p w:rsidR="005A6FCB" w:rsidRDefault="008A3077" w:rsidP="005A6FCB">
      <w:pPr>
        <w:pStyle w:val="PlainText"/>
        <w:numPr>
          <w:ilvl w:val="0"/>
          <w:numId w:val="15"/>
        </w:numPr>
        <w:rPr>
          <w:rFonts w:asciiTheme="minorHAnsi" w:hAnsiTheme="minorHAnsi"/>
          <w:szCs w:val="24"/>
        </w:rPr>
      </w:pPr>
      <w:r>
        <w:rPr>
          <w:rFonts w:asciiTheme="minorHAnsi" w:hAnsiTheme="minorHAnsi"/>
          <w:szCs w:val="24"/>
        </w:rPr>
        <w:t xml:space="preserve">Norge skal arbeide for en løsning som bygger på, styrker og bidrar til bedre koordinering i den </w:t>
      </w:r>
      <w:r>
        <w:rPr>
          <w:rFonts w:asciiTheme="minorHAnsi" w:hAnsiTheme="minorHAnsi"/>
          <w:b/>
          <w:szCs w:val="24"/>
        </w:rPr>
        <w:t>eksisterende internasjonale arkitekturen</w:t>
      </w:r>
      <w:r>
        <w:rPr>
          <w:rFonts w:asciiTheme="minorHAnsi" w:hAnsiTheme="minorHAnsi"/>
          <w:szCs w:val="24"/>
        </w:rPr>
        <w:t xml:space="preserve"> for klimatilpasning, forebygging og humanitær innsats. På den måten vil den samlede responsen på klimaendringenes effekter bli mer effektiv.</w:t>
      </w:r>
    </w:p>
    <w:p w:rsidR="005A6FCB" w:rsidRDefault="008A3077" w:rsidP="005A6FCB">
      <w:pPr>
        <w:pStyle w:val="PlainText"/>
        <w:numPr>
          <w:ilvl w:val="0"/>
          <w:numId w:val="15"/>
        </w:numPr>
        <w:rPr>
          <w:rFonts w:asciiTheme="minorHAnsi" w:hAnsiTheme="minorHAnsi"/>
          <w:szCs w:val="24"/>
        </w:rPr>
      </w:pPr>
      <w:r>
        <w:rPr>
          <w:rFonts w:asciiTheme="minorHAnsi" w:hAnsiTheme="minorHAnsi"/>
          <w:szCs w:val="24"/>
        </w:rPr>
        <w:t xml:space="preserve">Norge skal bidra til å </w:t>
      </w:r>
      <w:r>
        <w:rPr>
          <w:rFonts w:asciiTheme="minorHAnsi" w:hAnsiTheme="minorHAnsi"/>
          <w:b/>
          <w:szCs w:val="24"/>
        </w:rPr>
        <w:t>tette kunnskapshull</w:t>
      </w:r>
      <w:r>
        <w:rPr>
          <w:rFonts w:asciiTheme="minorHAnsi" w:hAnsiTheme="minorHAnsi"/>
          <w:szCs w:val="24"/>
        </w:rPr>
        <w:t xml:space="preserve"> når det gjelder klimaendringenes gradvise påvirkning på natur og samfunn. Dette gjelde</w:t>
      </w:r>
      <w:r w:rsidR="00A30E73">
        <w:rPr>
          <w:rFonts w:asciiTheme="minorHAnsi" w:hAnsiTheme="minorHAnsi"/>
          <w:szCs w:val="24"/>
        </w:rPr>
        <w:t>r</w:t>
      </w:r>
      <w:r>
        <w:rPr>
          <w:rFonts w:asciiTheme="minorHAnsi" w:hAnsiTheme="minorHAnsi"/>
          <w:szCs w:val="24"/>
        </w:rPr>
        <w:t xml:space="preserve"> f.eks klimaendringenes påvirkning på økosystemer og migrasjon. </w:t>
      </w:r>
    </w:p>
    <w:p w:rsidR="005A6FCB" w:rsidRDefault="008A3077" w:rsidP="005A6FCB">
      <w:pPr>
        <w:pStyle w:val="ListParagraph"/>
        <w:numPr>
          <w:ilvl w:val="0"/>
          <w:numId w:val="15"/>
        </w:numPr>
        <w:contextualSpacing/>
        <w:rPr>
          <w:rFonts w:asciiTheme="minorHAnsi" w:hAnsiTheme="minorHAnsi"/>
          <w:sz w:val="24"/>
          <w:szCs w:val="24"/>
        </w:rPr>
      </w:pPr>
      <w:r>
        <w:rPr>
          <w:rFonts w:asciiTheme="minorHAnsi" w:hAnsiTheme="minorHAnsi"/>
          <w:sz w:val="24"/>
          <w:szCs w:val="24"/>
        </w:rPr>
        <w:t xml:space="preserve">Norge kan </w:t>
      </w:r>
      <w:r>
        <w:rPr>
          <w:rFonts w:asciiTheme="minorHAnsi" w:hAnsiTheme="minorHAnsi"/>
          <w:b/>
          <w:sz w:val="24"/>
          <w:szCs w:val="24"/>
        </w:rPr>
        <w:t>støtte vedtak om institusjonelt rammeverk</w:t>
      </w:r>
      <w:r>
        <w:rPr>
          <w:rFonts w:asciiTheme="minorHAnsi" w:hAnsiTheme="minorHAnsi"/>
          <w:sz w:val="24"/>
          <w:szCs w:val="24"/>
        </w:rPr>
        <w:t xml:space="preserve"> for tap og skade som styrker internasjonalt skadeforebyggende arbeid og tilpasning til klimaendringer. Norge kan i</w:t>
      </w:r>
      <w:r>
        <w:rPr>
          <w:rFonts w:asciiTheme="minorHAnsi" w:hAnsiTheme="minorHAnsi"/>
          <w:b/>
          <w:sz w:val="24"/>
          <w:szCs w:val="24"/>
        </w:rPr>
        <w:t xml:space="preserve">kke gå med på vedtak om kompensasjon </w:t>
      </w:r>
      <w:r>
        <w:rPr>
          <w:rFonts w:asciiTheme="minorHAnsi" w:hAnsiTheme="minorHAnsi"/>
          <w:sz w:val="24"/>
          <w:szCs w:val="24"/>
        </w:rPr>
        <w:t xml:space="preserve">for tap og skade eller ordninger som ikke er knyttet til klimatilpasning og forebygging under Klimakonvensjonen. </w:t>
      </w:r>
    </w:p>
    <w:p w:rsidR="005A6FCB" w:rsidRDefault="008A3077" w:rsidP="005A6FCB">
      <w:pPr>
        <w:pStyle w:val="PlainText"/>
        <w:numPr>
          <w:ilvl w:val="0"/>
          <w:numId w:val="15"/>
        </w:numPr>
        <w:rPr>
          <w:rFonts w:asciiTheme="minorHAnsi" w:hAnsiTheme="minorHAnsi"/>
          <w:szCs w:val="24"/>
        </w:rPr>
      </w:pPr>
      <w:r>
        <w:rPr>
          <w:rFonts w:asciiTheme="minorHAnsi" w:hAnsiTheme="minorHAnsi"/>
          <w:szCs w:val="24"/>
        </w:rPr>
        <w:t xml:space="preserve">Norge kan </w:t>
      </w:r>
      <w:r>
        <w:rPr>
          <w:rFonts w:asciiTheme="minorHAnsi" w:hAnsiTheme="minorHAnsi"/>
          <w:b/>
          <w:szCs w:val="24"/>
        </w:rPr>
        <w:t>støtte regionale ordninger</w:t>
      </w:r>
      <w:r>
        <w:rPr>
          <w:rFonts w:asciiTheme="minorHAnsi" w:hAnsiTheme="minorHAnsi"/>
          <w:szCs w:val="24"/>
        </w:rPr>
        <w:t xml:space="preserve"> som bidrar til å styrke fattige og særlig utsatte lands mulighet til å absorbere risiko (blant annet forsikringsordninger, sosiale sikkerhetsnett og andre relevante ordninger for risikodeling og risikooverføring) og raskt kunne komme seg etter klimarelaterte hendelser. Det er viktig at slike ordninger og tiltak er tett koblet til forebygging og tilpasning. Slike ordninger må tilpasses og utvikles i henhold til regionale og nasjonale forutsetninger og Norge støtter derfor ikke at det etableres en global ordning som skal gjelde alle utviklingsland.</w:t>
      </w:r>
    </w:p>
    <w:p w:rsidR="00A30E73" w:rsidRDefault="00A30E73" w:rsidP="00FD6462">
      <w:pPr>
        <w:pStyle w:val="PlainText"/>
        <w:ind w:left="720"/>
        <w:rPr>
          <w:rFonts w:asciiTheme="minorHAnsi" w:hAnsiTheme="minorHAnsi"/>
          <w:szCs w:val="24"/>
        </w:rPr>
      </w:pPr>
    </w:p>
    <w:p w:rsidR="00504FD1" w:rsidRPr="000057F2" w:rsidRDefault="00504FD1" w:rsidP="00E46CFB">
      <w:pPr>
        <w:pStyle w:val="Heading2"/>
        <w:numPr>
          <w:ilvl w:val="0"/>
          <w:numId w:val="0"/>
        </w:numPr>
        <w:spacing w:before="0"/>
        <w:rPr>
          <w:rFonts w:asciiTheme="minorHAnsi" w:hAnsiTheme="minorHAnsi"/>
          <w:sz w:val="24"/>
          <w:szCs w:val="24"/>
        </w:rPr>
      </w:pPr>
      <w:r w:rsidRPr="000057F2">
        <w:rPr>
          <w:rFonts w:asciiTheme="minorHAnsi" w:hAnsiTheme="minorHAnsi"/>
          <w:sz w:val="24"/>
          <w:szCs w:val="24"/>
        </w:rPr>
        <w:lastRenderedPageBreak/>
        <w:t>Reduksjon av utslipp fra skog i utviklingsland</w:t>
      </w:r>
    </w:p>
    <w:p w:rsidR="00E46CFB" w:rsidRPr="000057F2" w:rsidRDefault="008A3077" w:rsidP="00504FD1">
      <w:pPr>
        <w:pStyle w:val="k-a7"/>
        <w:shd w:val="clear" w:color="auto" w:fill="FFFFFF"/>
        <w:spacing w:after="0" w:line="240" w:lineRule="auto"/>
        <w:rPr>
          <w:rFonts w:asciiTheme="minorHAnsi" w:hAnsiTheme="minorHAnsi"/>
        </w:rPr>
      </w:pPr>
      <w:r>
        <w:rPr>
          <w:rFonts w:asciiTheme="minorHAnsi" w:hAnsiTheme="minorHAnsi"/>
        </w:rPr>
        <w:t>Utslipp av klimagasser fra skog og arealbruk i utviklingsland utgjør i følge den siste rapporten fra FNs klimapanel mellom 10 og 12 prosent av globale klimagassutslipp.</w:t>
      </w:r>
    </w:p>
    <w:p w:rsidR="0066639D" w:rsidRPr="000057F2" w:rsidRDefault="008A3077" w:rsidP="00504FD1">
      <w:pPr>
        <w:pStyle w:val="k-a7"/>
        <w:shd w:val="clear" w:color="auto" w:fill="FFFFFF"/>
        <w:spacing w:after="0" w:line="240" w:lineRule="auto"/>
        <w:rPr>
          <w:rFonts w:asciiTheme="minorHAnsi" w:hAnsiTheme="minorHAnsi"/>
        </w:rPr>
      </w:pPr>
      <w:r>
        <w:rPr>
          <w:rFonts w:asciiTheme="minorHAnsi" w:hAnsiTheme="minorHAnsi"/>
        </w:rPr>
        <w:t>I Warszawa skal man prøve å bli enige om hvordan utslipp fra avskoging og skogforringelse i utviklingsland måles, rapporteres og verifiseres. Videre skal man diskutere elementer i en arkitektur for hvordan verifiserte utslippsreduksjoner kan finansieres. Lykkes man i å oppnå enighet om disse spørsmålene i Warszawa vil man i stor grad ha ferdigforhandlet rammeverket for reduksjon av utslipp fra avskoging og skogforringelse i utviklingsland under Klimakonvensjonen (REDD+). Dette er et viktig innsatsområde for Norge, og Norge har stor troverdighet i disse forhandlingene, blant annet grunnet vår langsiktige innsats på dette området gjennom klima- og skogprosjektet.</w:t>
      </w:r>
    </w:p>
    <w:p w:rsidR="002955A2" w:rsidRPr="000057F2" w:rsidRDefault="002955A2" w:rsidP="00504FD1">
      <w:pPr>
        <w:pStyle w:val="k-a7"/>
        <w:shd w:val="clear" w:color="auto" w:fill="FFFFFF"/>
        <w:spacing w:after="0" w:line="240" w:lineRule="auto"/>
        <w:rPr>
          <w:rFonts w:asciiTheme="minorHAnsi" w:hAnsiTheme="minorHAnsi"/>
          <w:b/>
        </w:rPr>
      </w:pPr>
    </w:p>
    <w:p w:rsidR="0066639D" w:rsidRPr="000057F2" w:rsidRDefault="008A3077" w:rsidP="00504FD1">
      <w:pPr>
        <w:pStyle w:val="k-a7"/>
        <w:shd w:val="clear" w:color="auto" w:fill="FFFFFF"/>
        <w:spacing w:after="0" w:line="240" w:lineRule="auto"/>
        <w:rPr>
          <w:rFonts w:asciiTheme="minorHAnsi" w:hAnsiTheme="minorHAnsi"/>
          <w:b/>
        </w:rPr>
      </w:pPr>
      <w:r>
        <w:rPr>
          <w:rFonts w:asciiTheme="minorHAnsi" w:hAnsiTheme="minorHAnsi"/>
          <w:b/>
        </w:rPr>
        <w:t>Ny markedsmekanisme</w:t>
      </w:r>
    </w:p>
    <w:p w:rsidR="00A40878" w:rsidRPr="000057F2" w:rsidRDefault="005A6FCB" w:rsidP="00A40878">
      <w:pPr>
        <w:rPr>
          <w:rFonts w:asciiTheme="minorHAnsi" w:hAnsiTheme="minorHAnsi"/>
          <w:color w:val="1F497D"/>
          <w:sz w:val="22"/>
          <w:szCs w:val="22"/>
        </w:rPr>
      </w:pPr>
      <w:r w:rsidRPr="005A6FCB">
        <w:rPr>
          <w:rFonts w:asciiTheme="minorHAnsi" w:hAnsiTheme="minorHAnsi"/>
        </w:rPr>
        <w:t>I Warszawa vil det forhandles om operasjonaliseringen av den nye markedsbasert</w:t>
      </w:r>
      <w:r w:rsidR="0027733A">
        <w:rPr>
          <w:rFonts w:asciiTheme="minorHAnsi" w:hAnsiTheme="minorHAnsi"/>
        </w:rPr>
        <w:t>e</w:t>
      </w:r>
      <w:r w:rsidRPr="005A6FCB">
        <w:rPr>
          <w:rFonts w:asciiTheme="minorHAnsi" w:hAnsiTheme="minorHAnsi"/>
        </w:rPr>
        <w:t xml:space="preserve"> mekanismen under Klimakonvensjonen, og etableringen av et rammeverk for kostnadseffektive tiltak, inkludert bruk av markedsbaserte mekanismer. Norge ønsker en sektorbasert markedsmekanisme der alle kvoter er godkjent av FN, og et rammeverk</w:t>
      </w:r>
      <w:r w:rsidRPr="005A6FCB">
        <w:rPr>
          <w:rFonts w:asciiTheme="minorHAnsi" w:hAnsiTheme="minorHAnsi" w:cs="DepCentury Old Style"/>
        </w:rPr>
        <w:t xml:space="preserve"> for ulike kvotehandelssystemer med internasjonal kontroll og felles minimumsregler som sikrer at utslippsreduksjoner beregnes på samme måte og forhindrer at en kvote telles flere ganger</w:t>
      </w:r>
      <w:r w:rsidRPr="005A6FCB">
        <w:rPr>
          <w:rFonts w:asciiTheme="minorHAnsi" w:hAnsiTheme="minorHAnsi"/>
        </w:rPr>
        <w:t>.</w:t>
      </w:r>
    </w:p>
    <w:p w:rsidR="00770560" w:rsidRPr="000057F2" w:rsidRDefault="008A3077" w:rsidP="00770560">
      <w:pPr>
        <w:rPr>
          <w:rFonts w:asciiTheme="minorHAnsi" w:hAnsiTheme="minorHAnsi"/>
          <w:szCs w:val="24"/>
        </w:rPr>
      </w:pPr>
      <w:r>
        <w:rPr>
          <w:rFonts w:asciiTheme="minorHAnsi" w:hAnsiTheme="minorHAnsi"/>
        </w:rPr>
        <w:t xml:space="preserve"> </w:t>
      </w:r>
      <w:bookmarkStart w:id="1" w:name="_Toc293653264"/>
      <w:bookmarkStart w:id="2" w:name="_Toc293653336"/>
      <w:bookmarkStart w:id="3" w:name="_Toc293653410"/>
      <w:bookmarkStart w:id="4" w:name="_Toc293665846"/>
      <w:bookmarkStart w:id="5" w:name="_Toc293665920"/>
      <w:bookmarkStart w:id="6" w:name="_Toc293653356"/>
      <w:bookmarkStart w:id="7" w:name="_Toc293653430"/>
      <w:bookmarkStart w:id="8" w:name="_Toc293665866"/>
      <w:bookmarkStart w:id="9" w:name="_Toc293665940"/>
      <w:bookmarkEnd w:id="1"/>
      <w:bookmarkEnd w:id="2"/>
      <w:bookmarkEnd w:id="3"/>
      <w:bookmarkEnd w:id="4"/>
      <w:bookmarkEnd w:id="5"/>
      <w:bookmarkEnd w:id="6"/>
      <w:bookmarkEnd w:id="7"/>
      <w:bookmarkEnd w:id="8"/>
      <w:bookmarkEnd w:id="9"/>
    </w:p>
    <w:sectPr w:rsidR="00770560" w:rsidRPr="000057F2" w:rsidSect="005552D7">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F9" w:rsidRDefault="003B68F9" w:rsidP="003E3EAE">
      <w:r>
        <w:separator/>
      </w:r>
    </w:p>
  </w:endnote>
  <w:endnote w:type="continuationSeparator" w:id="0">
    <w:p w:rsidR="003B68F9" w:rsidRDefault="003B68F9" w:rsidP="003E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pCentury Old Style">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1A" w:rsidRDefault="0071461A">
    <w:pPr>
      <w:pStyle w:val="Footer"/>
    </w:pPr>
  </w:p>
  <w:p w:rsidR="0071461A" w:rsidRDefault="0071461A">
    <w:pPr>
      <w:pStyle w:val="Footer"/>
    </w:pPr>
  </w:p>
  <w:p w:rsidR="0071461A" w:rsidRDefault="00714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F9" w:rsidRDefault="003B68F9" w:rsidP="003E3EAE">
      <w:r>
        <w:separator/>
      </w:r>
    </w:p>
  </w:footnote>
  <w:footnote w:type="continuationSeparator" w:id="0">
    <w:p w:rsidR="003B68F9" w:rsidRDefault="003B68F9" w:rsidP="003E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DFADFF4"/>
    <w:lvl w:ilvl="0">
      <w:start w:val="1"/>
      <w:numFmt w:val="decimal"/>
      <w:pStyle w:val="Heading1"/>
      <w:lvlText w:val="%1."/>
      <w:legacy w:legacy="1" w:legacySpace="57" w:legacyIndent="0"/>
      <w:lvlJc w:val="left"/>
      <w:pPr>
        <w:ind w:left="567" w:firstLine="0"/>
      </w:pPr>
      <w:rPr>
        <w:rFonts w:ascii="Times New Roman" w:hAnsi="Times New Roman" w:hint="default"/>
        <w:b/>
        <w:i w:val="0"/>
        <w:sz w:val="23"/>
      </w:rPr>
    </w:lvl>
    <w:lvl w:ilvl="1">
      <w:start w:val="1"/>
      <w:numFmt w:val="decimal"/>
      <w:pStyle w:val="Heading2"/>
      <w:lvlText w:val="%1.%2"/>
      <w:legacy w:legacy="1" w:legacySpace="57" w:legacyIndent="0"/>
      <w:lvlJc w:val="left"/>
      <w:pPr>
        <w:ind w:left="0" w:firstLine="0"/>
      </w:pPr>
      <w:rPr>
        <w:rFonts w:ascii="Times New Roman" w:hAnsi="Times New Roman" w:hint="default"/>
        <w:b/>
        <w:i w:val="0"/>
        <w:sz w:val="23"/>
      </w:rPr>
    </w:lvl>
    <w:lvl w:ilvl="2">
      <w:start w:val="1"/>
      <w:numFmt w:val="decimal"/>
      <w:pStyle w:val="Heading3"/>
      <w:lvlText w:val="%1.%2.%3"/>
      <w:legacy w:legacy="1" w:legacySpace="57" w:legacyIndent="0"/>
      <w:lvlJc w:val="left"/>
      <w:pPr>
        <w:ind w:left="567" w:firstLine="0"/>
      </w:pPr>
      <w:rPr>
        <w:rFonts w:ascii="Times New Roman" w:hAnsi="Times New Roman" w:hint="default"/>
        <w:b/>
        <w:i w:val="0"/>
        <w:sz w:val="23"/>
      </w:rPr>
    </w:lvl>
    <w:lvl w:ilvl="3">
      <w:start w:val="1"/>
      <w:numFmt w:val="decimal"/>
      <w:pStyle w:val="Heading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Heading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A02C12"/>
    <w:multiLevelType w:val="hybridMultilevel"/>
    <w:tmpl w:val="F7F40ADC"/>
    <w:lvl w:ilvl="0" w:tplc="04140001">
      <w:start w:val="1"/>
      <w:numFmt w:val="bullet"/>
      <w:lvlText w:val=""/>
      <w:lvlJc w:val="left"/>
      <w:pPr>
        <w:ind w:left="1428" w:hanging="360"/>
      </w:pPr>
      <w:rPr>
        <w:rFonts w:ascii="Symbol" w:hAnsi="Symbol"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
    <w:nsid w:val="05E549FC"/>
    <w:multiLevelType w:val="hybridMultilevel"/>
    <w:tmpl w:val="51E2AAB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nsid w:val="0AA45B88"/>
    <w:multiLevelType w:val="hybridMultilevel"/>
    <w:tmpl w:val="CF28C016"/>
    <w:lvl w:ilvl="0" w:tplc="31DE8576">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11509D"/>
    <w:multiLevelType w:val="multilevel"/>
    <w:tmpl w:val="15907F34"/>
    <w:lvl w:ilvl="0">
      <w:start w:val="1"/>
      <w:numFmt w:val="upperRoman"/>
      <w:lvlText w:val="%1."/>
      <w:lvlJc w:val="right"/>
      <w:pPr>
        <w:ind w:left="720" w:hanging="360"/>
      </w:pPr>
    </w:lvl>
    <w:lvl w:ilvl="1">
      <w:start w:val="1"/>
      <w:numFmt w:val="decimal"/>
      <w:isLgl/>
      <w:lvlText w:val="%1.%2"/>
      <w:lvlJc w:val="left"/>
      <w:pPr>
        <w:ind w:left="1644" w:hanging="1284"/>
      </w:pPr>
      <w:rPr>
        <w:rFonts w:hint="default"/>
      </w:rPr>
    </w:lvl>
    <w:lvl w:ilvl="2">
      <w:start w:val="1"/>
      <w:numFmt w:val="decimal"/>
      <w:isLgl/>
      <w:lvlText w:val="%1.%2.%3"/>
      <w:lvlJc w:val="left"/>
      <w:pPr>
        <w:ind w:left="1644" w:hanging="1284"/>
      </w:pPr>
      <w:rPr>
        <w:rFonts w:hint="default"/>
      </w:rPr>
    </w:lvl>
    <w:lvl w:ilvl="3">
      <w:start w:val="1"/>
      <w:numFmt w:val="decimal"/>
      <w:isLgl/>
      <w:lvlText w:val="%1.%2.%3.%4"/>
      <w:lvlJc w:val="left"/>
      <w:pPr>
        <w:ind w:left="1644" w:hanging="128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390F2E6A"/>
    <w:multiLevelType w:val="hybridMultilevel"/>
    <w:tmpl w:val="20B2CC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1E94F45"/>
    <w:multiLevelType w:val="multilevel"/>
    <w:tmpl w:val="AF60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E376008"/>
    <w:multiLevelType w:val="hybridMultilevel"/>
    <w:tmpl w:val="BF1E7794"/>
    <w:lvl w:ilvl="0" w:tplc="E5D6FB0E">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55E3876"/>
    <w:multiLevelType w:val="hybridMultilevel"/>
    <w:tmpl w:val="6BB8E87E"/>
    <w:lvl w:ilvl="0" w:tplc="E5D6FB0E">
      <w:numFmt w:val="bullet"/>
      <w:lvlText w:val="-"/>
      <w:lvlJc w:val="left"/>
      <w:pPr>
        <w:ind w:left="720" w:hanging="360"/>
      </w:pPr>
      <w:rPr>
        <w:rFonts w:ascii="DepCentury Old Style" w:eastAsia="Times New Roman" w:hAnsi="DepCentury Old Styl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5181F8A"/>
    <w:multiLevelType w:val="hybridMultilevel"/>
    <w:tmpl w:val="4F6420EC"/>
    <w:lvl w:ilvl="0" w:tplc="E5D6FB0E">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B2400B2"/>
    <w:multiLevelType w:val="hybridMultilevel"/>
    <w:tmpl w:val="A35C9194"/>
    <w:lvl w:ilvl="0" w:tplc="E5D6FB0E">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C2471CA"/>
    <w:multiLevelType w:val="hybridMultilevel"/>
    <w:tmpl w:val="50C068F4"/>
    <w:lvl w:ilvl="0" w:tplc="E5D6FB0E">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9"/>
  </w:num>
  <w:num w:numId="12">
    <w:abstractNumId w:val="8"/>
  </w:num>
  <w:num w:numId="13">
    <w:abstractNumId w:val="11"/>
  </w:num>
  <w:num w:numId="14">
    <w:abstractNumId w:val="10"/>
  </w:num>
  <w:num w:numId="15">
    <w:abstractNumId w:val="7"/>
  </w:num>
  <w:num w:numId="16">
    <w:abstractNumId w:val="1"/>
  </w:num>
  <w:num w:numId="17">
    <w:abstractNumId w:val="3"/>
  </w:num>
  <w:num w:numId="18">
    <w:abstractNumId w:val="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43"/>
    <w:rsid w:val="00001000"/>
    <w:rsid w:val="0000369E"/>
    <w:rsid w:val="000054EA"/>
    <w:rsid w:val="000057F2"/>
    <w:rsid w:val="000069B5"/>
    <w:rsid w:val="0001022E"/>
    <w:rsid w:val="00010499"/>
    <w:rsid w:val="0001447B"/>
    <w:rsid w:val="00015F4D"/>
    <w:rsid w:val="0001620E"/>
    <w:rsid w:val="00016CD0"/>
    <w:rsid w:val="00020EA0"/>
    <w:rsid w:val="000232D9"/>
    <w:rsid w:val="0002405B"/>
    <w:rsid w:val="000253D3"/>
    <w:rsid w:val="0002567B"/>
    <w:rsid w:val="00026F71"/>
    <w:rsid w:val="0003131B"/>
    <w:rsid w:val="0003147B"/>
    <w:rsid w:val="000364AA"/>
    <w:rsid w:val="00050E79"/>
    <w:rsid w:val="00051951"/>
    <w:rsid w:val="00055367"/>
    <w:rsid w:val="000556C1"/>
    <w:rsid w:val="0006031D"/>
    <w:rsid w:val="000603F6"/>
    <w:rsid w:val="00060F91"/>
    <w:rsid w:val="00065810"/>
    <w:rsid w:val="00067F41"/>
    <w:rsid w:val="000813EF"/>
    <w:rsid w:val="00081A2C"/>
    <w:rsid w:val="00084C55"/>
    <w:rsid w:val="00085A73"/>
    <w:rsid w:val="000932AC"/>
    <w:rsid w:val="00097F68"/>
    <w:rsid w:val="000A49A7"/>
    <w:rsid w:val="000B0BEF"/>
    <w:rsid w:val="000B0F48"/>
    <w:rsid w:val="000B4F4D"/>
    <w:rsid w:val="000B5EBD"/>
    <w:rsid w:val="000B71DE"/>
    <w:rsid w:val="000B7779"/>
    <w:rsid w:val="000C358E"/>
    <w:rsid w:val="000C5625"/>
    <w:rsid w:val="000C564E"/>
    <w:rsid w:val="000C7DD6"/>
    <w:rsid w:val="000C7EF4"/>
    <w:rsid w:val="000D0180"/>
    <w:rsid w:val="000D11D9"/>
    <w:rsid w:val="000D4DCC"/>
    <w:rsid w:val="000D5A97"/>
    <w:rsid w:val="000D5CAC"/>
    <w:rsid w:val="000D6284"/>
    <w:rsid w:val="000D6C12"/>
    <w:rsid w:val="000D6E48"/>
    <w:rsid w:val="000E1207"/>
    <w:rsid w:val="000E13A9"/>
    <w:rsid w:val="000E22AF"/>
    <w:rsid w:val="000E4ECC"/>
    <w:rsid w:val="000E5166"/>
    <w:rsid w:val="000E67CF"/>
    <w:rsid w:val="000E77FB"/>
    <w:rsid w:val="000F212B"/>
    <w:rsid w:val="000F5B8D"/>
    <w:rsid w:val="000F6E2A"/>
    <w:rsid w:val="000F7C28"/>
    <w:rsid w:val="000F7C7C"/>
    <w:rsid w:val="00100EFA"/>
    <w:rsid w:val="00103F6B"/>
    <w:rsid w:val="001044BF"/>
    <w:rsid w:val="00105545"/>
    <w:rsid w:val="001055A4"/>
    <w:rsid w:val="00113BF5"/>
    <w:rsid w:val="0011750E"/>
    <w:rsid w:val="001176F0"/>
    <w:rsid w:val="0012028B"/>
    <w:rsid w:val="00121AEF"/>
    <w:rsid w:val="001239CB"/>
    <w:rsid w:val="001249CB"/>
    <w:rsid w:val="00130314"/>
    <w:rsid w:val="001346D4"/>
    <w:rsid w:val="00141157"/>
    <w:rsid w:val="00147196"/>
    <w:rsid w:val="00150D10"/>
    <w:rsid w:val="001512F9"/>
    <w:rsid w:val="00156B26"/>
    <w:rsid w:val="00162174"/>
    <w:rsid w:val="00163F2F"/>
    <w:rsid w:val="00166133"/>
    <w:rsid w:val="00166833"/>
    <w:rsid w:val="00170A1E"/>
    <w:rsid w:val="00170EC5"/>
    <w:rsid w:val="00176CD9"/>
    <w:rsid w:val="0017779E"/>
    <w:rsid w:val="00181FA2"/>
    <w:rsid w:val="001841EB"/>
    <w:rsid w:val="00185DA9"/>
    <w:rsid w:val="001875CB"/>
    <w:rsid w:val="00191F0F"/>
    <w:rsid w:val="00195A64"/>
    <w:rsid w:val="001A2499"/>
    <w:rsid w:val="001A4A31"/>
    <w:rsid w:val="001A4B1A"/>
    <w:rsid w:val="001A5ADA"/>
    <w:rsid w:val="001B29F4"/>
    <w:rsid w:val="001C2331"/>
    <w:rsid w:val="001C3C12"/>
    <w:rsid w:val="001C40A2"/>
    <w:rsid w:val="001D2A5E"/>
    <w:rsid w:val="001D3658"/>
    <w:rsid w:val="001D7722"/>
    <w:rsid w:val="001E181B"/>
    <w:rsid w:val="001E387D"/>
    <w:rsid w:val="001E4FFD"/>
    <w:rsid w:val="001F13F2"/>
    <w:rsid w:val="001F1DA5"/>
    <w:rsid w:val="0020148C"/>
    <w:rsid w:val="0020191B"/>
    <w:rsid w:val="00201C11"/>
    <w:rsid w:val="00201F7C"/>
    <w:rsid w:val="00206780"/>
    <w:rsid w:val="002079C6"/>
    <w:rsid w:val="00211D1A"/>
    <w:rsid w:val="002148E0"/>
    <w:rsid w:val="00215BDA"/>
    <w:rsid w:val="0021758F"/>
    <w:rsid w:val="00220A4D"/>
    <w:rsid w:val="00225E1D"/>
    <w:rsid w:val="002269AD"/>
    <w:rsid w:val="00230A43"/>
    <w:rsid w:val="002334F9"/>
    <w:rsid w:val="00233B0D"/>
    <w:rsid w:val="00242661"/>
    <w:rsid w:val="002427C5"/>
    <w:rsid w:val="00243241"/>
    <w:rsid w:val="00244CA8"/>
    <w:rsid w:val="00246A55"/>
    <w:rsid w:val="00247B46"/>
    <w:rsid w:val="0025007A"/>
    <w:rsid w:val="0025211D"/>
    <w:rsid w:val="00257CE5"/>
    <w:rsid w:val="002637D2"/>
    <w:rsid w:val="002661D9"/>
    <w:rsid w:val="00266CF4"/>
    <w:rsid w:val="00272C7B"/>
    <w:rsid w:val="002737C8"/>
    <w:rsid w:val="002767DB"/>
    <w:rsid w:val="0027733A"/>
    <w:rsid w:val="002807D2"/>
    <w:rsid w:val="00283374"/>
    <w:rsid w:val="00283A41"/>
    <w:rsid w:val="00284846"/>
    <w:rsid w:val="002955A2"/>
    <w:rsid w:val="002A0233"/>
    <w:rsid w:val="002A0258"/>
    <w:rsid w:val="002A0FE4"/>
    <w:rsid w:val="002A6A8B"/>
    <w:rsid w:val="002A6B27"/>
    <w:rsid w:val="002B1E1B"/>
    <w:rsid w:val="002B4243"/>
    <w:rsid w:val="002B4721"/>
    <w:rsid w:val="002C408A"/>
    <w:rsid w:val="002C5CED"/>
    <w:rsid w:val="002D02FE"/>
    <w:rsid w:val="002D2F8F"/>
    <w:rsid w:val="002D521C"/>
    <w:rsid w:val="002D7B9F"/>
    <w:rsid w:val="002D7F32"/>
    <w:rsid w:val="002E0000"/>
    <w:rsid w:val="002F2363"/>
    <w:rsid w:val="002F3A28"/>
    <w:rsid w:val="002F4083"/>
    <w:rsid w:val="002F73E5"/>
    <w:rsid w:val="002F7525"/>
    <w:rsid w:val="003000E4"/>
    <w:rsid w:val="003014D8"/>
    <w:rsid w:val="00302DFD"/>
    <w:rsid w:val="00302F76"/>
    <w:rsid w:val="003041AD"/>
    <w:rsid w:val="00304A9C"/>
    <w:rsid w:val="00307ADD"/>
    <w:rsid w:val="00311B8B"/>
    <w:rsid w:val="0031546E"/>
    <w:rsid w:val="0032146E"/>
    <w:rsid w:val="00321E18"/>
    <w:rsid w:val="00322774"/>
    <w:rsid w:val="00332748"/>
    <w:rsid w:val="00353B1D"/>
    <w:rsid w:val="00353CA6"/>
    <w:rsid w:val="00354F2E"/>
    <w:rsid w:val="00363F96"/>
    <w:rsid w:val="00365C1A"/>
    <w:rsid w:val="00366AB7"/>
    <w:rsid w:val="00367E84"/>
    <w:rsid w:val="0037085D"/>
    <w:rsid w:val="00373593"/>
    <w:rsid w:val="003765CB"/>
    <w:rsid w:val="003837C8"/>
    <w:rsid w:val="00384331"/>
    <w:rsid w:val="003855E8"/>
    <w:rsid w:val="00390B3D"/>
    <w:rsid w:val="00390CAB"/>
    <w:rsid w:val="00391048"/>
    <w:rsid w:val="00391661"/>
    <w:rsid w:val="00396ADC"/>
    <w:rsid w:val="0039773B"/>
    <w:rsid w:val="00397A7F"/>
    <w:rsid w:val="003A623B"/>
    <w:rsid w:val="003A64D1"/>
    <w:rsid w:val="003B0A3F"/>
    <w:rsid w:val="003B4A0D"/>
    <w:rsid w:val="003B68F9"/>
    <w:rsid w:val="003C3FF3"/>
    <w:rsid w:val="003D0FC4"/>
    <w:rsid w:val="003D48AB"/>
    <w:rsid w:val="003D53BE"/>
    <w:rsid w:val="003E333E"/>
    <w:rsid w:val="003E3486"/>
    <w:rsid w:val="003E3EAE"/>
    <w:rsid w:val="003E44E9"/>
    <w:rsid w:val="003E4BCA"/>
    <w:rsid w:val="003E77C3"/>
    <w:rsid w:val="003F003B"/>
    <w:rsid w:val="003F0EAB"/>
    <w:rsid w:val="003F3060"/>
    <w:rsid w:val="003F3E60"/>
    <w:rsid w:val="003F507E"/>
    <w:rsid w:val="003F56D7"/>
    <w:rsid w:val="004023D4"/>
    <w:rsid w:val="0040335E"/>
    <w:rsid w:val="00404057"/>
    <w:rsid w:val="00407313"/>
    <w:rsid w:val="00410572"/>
    <w:rsid w:val="004130BC"/>
    <w:rsid w:val="00422E84"/>
    <w:rsid w:val="0042579D"/>
    <w:rsid w:val="004270C1"/>
    <w:rsid w:val="004270F5"/>
    <w:rsid w:val="00430AC9"/>
    <w:rsid w:val="00431143"/>
    <w:rsid w:val="00435230"/>
    <w:rsid w:val="00437291"/>
    <w:rsid w:val="00443B4D"/>
    <w:rsid w:val="00446F96"/>
    <w:rsid w:val="00447860"/>
    <w:rsid w:val="0045088F"/>
    <w:rsid w:val="004558FA"/>
    <w:rsid w:val="00456211"/>
    <w:rsid w:val="00456583"/>
    <w:rsid w:val="00456BE4"/>
    <w:rsid w:val="004604BC"/>
    <w:rsid w:val="00460F2B"/>
    <w:rsid w:val="0046486A"/>
    <w:rsid w:val="00465954"/>
    <w:rsid w:val="004719B9"/>
    <w:rsid w:val="00472839"/>
    <w:rsid w:val="00481C44"/>
    <w:rsid w:val="00483863"/>
    <w:rsid w:val="00483865"/>
    <w:rsid w:val="00483963"/>
    <w:rsid w:val="00493423"/>
    <w:rsid w:val="0049467B"/>
    <w:rsid w:val="00495E38"/>
    <w:rsid w:val="004A2281"/>
    <w:rsid w:val="004A3912"/>
    <w:rsid w:val="004A6E41"/>
    <w:rsid w:val="004B56FF"/>
    <w:rsid w:val="004B5F8A"/>
    <w:rsid w:val="004B7249"/>
    <w:rsid w:val="004B786B"/>
    <w:rsid w:val="004C2F0C"/>
    <w:rsid w:val="004C47AE"/>
    <w:rsid w:val="004C4E99"/>
    <w:rsid w:val="004D55D8"/>
    <w:rsid w:val="004E0F29"/>
    <w:rsid w:val="004E1B0F"/>
    <w:rsid w:val="004E49FB"/>
    <w:rsid w:val="004E58DE"/>
    <w:rsid w:val="004F04B8"/>
    <w:rsid w:val="004F0DD9"/>
    <w:rsid w:val="004F10D1"/>
    <w:rsid w:val="004F1285"/>
    <w:rsid w:val="004F1FC4"/>
    <w:rsid w:val="004F4183"/>
    <w:rsid w:val="004F4F68"/>
    <w:rsid w:val="004F5942"/>
    <w:rsid w:val="0050038E"/>
    <w:rsid w:val="00503AA3"/>
    <w:rsid w:val="00504FD1"/>
    <w:rsid w:val="005052D6"/>
    <w:rsid w:val="00505BA9"/>
    <w:rsid w:val="005062E8"/>
    <w:rsid w:val="005075B0"/>
    <w:rsid w:val="00507ECE"/>
    <w:rsid w:val="0051200C"/>
    <w:rsid w:val="0051281F"/>
    <w:rsid w:val="005246E8"/>
    <w:rsid w:val="005252EE"/>
    <w:rsid w:val="00527BAE"/>
    <w:rsid w:val="00530825"/>
    <w:rsid w:val="00533259"/>
    <w:rsid w:val="00535D7A"/>
    <w:rsid w:val="00540D0B"/>
    <w:rsid w:val="005410DC"/>
    <w:rsid w:val="00541F9E"/>
    <w:rsid w:val="0054625A"/>
    <w:rsid w:val="00554053"/>
    <w:rsid w:val="005552D7"/>
    <w:rsid w:val="005556EA"/>
    <w:rsid w:val="005556FC"/>
    <w:rsid w:val="00560600"/>
    <w:rsid w:val="0056596A"/>
    <w:rsid w:val="00573775"/>
    <w:rsid w:val="00580A5F"/>
    <w:rsid w:val="00580B6E"/>
    <w:rsid w:val="00582CB9"/>
    <w:rsid w:val="00583747"/>
    <w:rsid w:val="00585156"/>
    <w:rsid w:val="00587D14"/>
    <w:rsid w:val="005906F6"/>
    <w:rsid w:val="00593B4F"/>
    <w:rsid w:val="005965D3"/>
    <w:rsid w:val="005A2682"/>
    <w:rsid w:val="005A3F34"/>
    <w:rsid w:val="005A4EB8"/>
    <w:rsid w:val="005A6B9C"/>
    <w:rsid w:val="005A6FCB"/>
    <w:rsid w:val="005A7B56"/>
    <w:rsid w:val="005B080C"/>
    <w:rsid w:val="005B3E3C"/>
    <w:rsid w:val="005B47AD"/>
    <w:rsid w:val="005B661F"/>
    <w:rsid w:val="005B7482"/>
    <w:rsid w:val="005C178C"/>
    <w:rsid w:val="005C3C85"/>
    <w:rsid w:val="005D1E1A"/>
    <w:rsid w:val="005D24C1"/>
    <w:rsid w:val="005D3B88"/>
    <w:rsid w:val="005D47ED"/>
    <w:rsid w:val="005D58A4"/>
    <w:rsid w:val="005E2491"/>
    <w:rsid w:val="005E3798"/>
    <w:rsid w:val="005E62CC"/>
    <w:rsid w:val="005E76D8"/>
    <w:rsid w:val="005F56F2"/>
    <w:rsid w:val="005F5FD6"/>
    <w:rsid w:val="0060057C"/>
    <w:rsid w:val="00601AC6"/>
    <w:rsid w:val="00601DD4"/>
    <w:rsid w:val="00603B2A"/>
    <w:rsid w:val="006105FB"/>
    <w:rsid w:val="006112EE"/>
    <w:rsid w:val="006159E8"/>
    <w:rsid w:val="00616590"/>
    <w:rsid w:val="00620218"/>
    <w:rsid w:val="00623670"/>
    <w:rsid w:val="006237AD"/>
    <w:rsid w:val="0062397D"/>
    <w:rsid w:val="00625E3D"/>
    <w:rsid w:val="006305C1"/>
    <w:rsid w:val="00630D28"/>
    <w:rsid w:val="00632B6F"/>
    <w:rsid w:val="00633515"/>
    <w:rsid w:val="00633D98"/>
    <w:rsid w:val="00634836"/>
    <w:rsid w:val="0064159A"/>
    <w:rsid w:val="00643E40"/>
    <w:rsid w:val="00644AFE"/>
    <w:rsid w:val="00645721"/>
    <w:rsid w:val="00645D3B"/>
    <w:rsid w:val="006474B8"/>
    <w:rsid w:val="00650CF0"/>
    <w:rsid w:val="006545E6"/>
    <w:rsid w:val="00661CEF"/>
    <w:rsid w:val="0066285C"/>
    <w:rsid w:val="00662DC6"/>
    <w:rsid w:val="0066639D"/>
    <w:rsid w:val="0066721A"/>
    <w:rsid w:val="006771A8"/>
    <w:rsid w:val="00682678"/>
    <w:rsid w:val="0068585D"/>
    <w:rsid w:val="00686767"/>
    <w:rsid w:val="0069062D"/>
    <w:rsid w:val="00692E7F"/>
    <w:rsid w:val="006A01F8"/>
    <w:rsid w:val="006A0D9C"/>
    <w:rsid w:val="006A13B3"/>
    <w:rsid w:val="006A2431"/>
    <w:rsid w:val="006A786C"/>
    <w:rsid w:val="006B7345"/>
    <w:rsid w:val="006C19E8"/>
    <w:rsid w:val="006C19F6"/>
    <w:rsid w:val="006C34CF"/>
    <w:rsid w:val="006C696D"/>
    <w:rsid w:val="006C727D"/>
    <w:rsid w:val="006D1E13"/>
    <w:rsid w:val="006D4A36"/>
    <w:rsid w:val="006D55CA"/>
    <w:rsid w:val="006D683C"/>
    <w:rsid w:val="006E02B9"/>
    <w:rsid w:val="006E1403"/>
    <w:rsid w:val="006E5505"/>
    <w:rsid w:val="006F24CF"/>
    <w:rsid w:val="00701719"/>
    <w:rsid w:val="00702F11"/>
    <w:rsid w:val="00704378"/>
    <w:rsid w:val="00706FF2"/>
    <w:rsid w:val="007073EC"/>
    <w:rsid w:val="0071461A"/>
    <w:rsid w:val="00716A3E"/>
    <w:rsid w:val="00720A88"/>
    <w:rsid w:val="00722AAB"/>
    <w:rsid w:val="00725271"/>
    <w:rsid w:val="007278B1"/>
    <w:rsid w:val="00730238"/>
    <w:rsid w:val="00730BEC"/>
    <w:rsid w:val="00730E36"/>
    <w:rsid w:val="00734E81"/>
    <w:rsid w:val="00735C2B"/>
    <w:rsid w:val="007378EC"/>
    <w:rsid w:val="00737AB6"/>
    <w:rsid w:val="0074294F"/>
    <w:rsid w:val="00743CCE"/>
    <w:rsid w:val="00747AA1"/>
    <w:rsid w:val="00750071"/>
    <w:rsid w:val="00750438"/>
    <w:rsid w:val="00752A50"/>
    <w:rsid w:val="00753772"/>
    <w:rsid w:val="0075534F"/>
    <w:rsid w:val="007555BC"/>
    <w:rsid w:val="00756AB5"/>
    <w:rsid w:val="007570C4"/>
    <w:rsid w:val="00761546"/>
    <w:rsid w:val="007631BF"/>
    <w:rsid w:val="007645A7"/>
    <w:rsid w:val="007673A0"/>
    <w:rsid w:val="007703C2"/>
    <w:rsid w:val="00770560"/>
    <w:rsid w:val="0077251D"/>
    <w:rsid w:val="00774404"/>
    <w:rsid w:val="00774F06"/>
    <w:rsid w:val="00780628"/>
    <w:rsid w:val="00791984"/>
    <w:rsid w:val="0079283C"/>
    <w:rsid w:val="007929C5"/>
    <w:rsid w:val="007929E0"/>
    <w:rsid w:val="00796A1B"/>
    <w:rsid w:val="00797407"/>
    <w:rsid w:val="007A1577"/>
    <w:rsid w:val="007A5D12"/>
    <w:rsid w:val="007B0A40"/>
    <w:rsid w:val="007B219F"/>
    <w:rsid w:val="007B2445"/>
    <w:rsid w:val="007B2567"/>
    <w:rsid w:val="007B336F"/>
    <w:rsid w:val="007B4DE6"/>
    <w:rsid w:val="007B5734"/>
    <w:rsid w:val="007B78D3"/>
    <w:rsid w:val="007C1963"/>
    <w:rsid w:val="007C36A8"/>
    <w:rsid w:val="007C46BF"/>
    <w:rsid w:val="007C5DAC"/>
    <w:rsid w:val="007C5E9F"/>
    <w:rsid w:val="007C6B60"/>
    <w:rsid w:val="007D2406"/>
    <w:rsid w:val="007D3DF8"/>
    <w:rsid w:val="007D5807"/>
    <w:rsid w:val="007D6CD6"/>
    <w:rsid w:val="007D7865"/>
    <w:rsid w:val="007D7D47"/>
    <w:rsid w:val="007E0281"/>
    <w:rsid w:val="007F005E"/>
    <w:rsid w:val="007F3B57"/>
    <w:rsid w:val="007F7BC6"/>
    <w:rsid w:val="00800018"/>
    <w:rsid w:val="00801C92"/>
    <w:rsid w:val="0080298E"/>
    <w:rsid w:val="00804689"/>
    <w:rsid w:val="00807411"/>
    <w:rsid w:val="00815729"/>
    <w:rsid w:val="00822691"/>
    <w:rsid w:val="008243D7"/>
    <w:rsid w:val="008278A0"/>
    <w:rsid w:val="00832552"/>
    <w:rsid w:val="00832AB2"/>
    <w:rsid w:val="00832BA4"/>
    <w:rsid w:val="00833AFC"/>
    <w:rsid w:val="0083710E"/>
    <w:rsid w:val="0084084F"/>
    <w:rsid w:val="008443A3"/>
    <w:rsid w:val="0084699E"/>
    <w:rsid w:val="00847669"/>
    <w:rsid w:val="00851E8A"/>
    <w:rsid w:val="008552EF"/>
    <w:rsid w:val="008555D8"/>
    <w:rsid w:val="008556CF"/>
    <w:rsid w:val="00861D3A"/>
    <w:rsid w:val="0086626C"/>
    <w:rsid w:val="008677B0"/>
    <w:rsid w:val="008716CA"/>
    <w:rsid w:val="00874148"/>
    <w:rsid w:val="00874375"/>
    <w:rsid w:val="008754FD"/>
    <w:rsid w:val="00876BC2"/>
    <w:rsid w:val="008778C5"/>
    <w:rsid w:val="00884237"/>
    <w:rsid w:val="008854CC"/>
    <w:rsid w:val="00885D6B"/>
    <w:rsid w:val="008868C9"/>
    <w:rsid w:val="00886F00"/>
    <w:rsid w:val="00890C89"/>
    <w:rsid w:val="008959BF"/>
    <w:rsid w:val="008A0AAE"/>
    <w:rsid w:val="008A0CFA"/>
    <w:rsid w:val="008A3077"/>
    <w:rsid w:val="008A370B"/>
    <w:rsid w:val="008B0B31"/>
    <w:rsid w:val="008B44CD"/>
    <w:rsid w:val="008B5B9B"/>
    <w:rsid w:val="008C1761"/>
    <w:rsid w:val="008C1A39"/>
    <w:rsid w:val="008C28BC"/>
    <w:rsid w:val="008C523D"/>
    <w:rsid w:val="008D0C41"/>
    <w:rsid w:val="008D0CC2"/>
    <w:rsid w:val="008D1021"/>
    <w:rsid w:val="008D16FE"/>
    <w:rsid w:val="008D2501"/>
    <w:rsid w:val="008D2629"/>
    <w:rsid w:val="008D26F1"/>
    <w:rsid w:val="008D49A8"/>
    <w:rsid w:val="008D4DF0"/>
    <w:rsid w:val="008D7ECB"/>
    <w:rsid w:val="008E310E"/>
    <w:rsid w:val="008E6BDB"/>
    <w:rsid w:val="008F2E5F"/>
    <w:rsid w:val="008F67A9"/>
    <w:rsid w:val="008F7CAE"/>
    <w:rsid w:val="008F7D8E"/>
    <w:rsid w:val="009000D6"/>
    <w:rsid w:val="009036A4"/>
    <w:rsid w:val="00906347"/>
    <w:rsid w:val="009068FE"/>
    <w:rsid w:val="00910A85"/>
    <w:rsid w:val="00912722"/>
    <w:rsid w:val="00913083"/>
    <w:rsid w:val="0091429F"/>
    <w:rsid w:val="00916961"/>
    <w:rsid w:val="0092104F"/>
    <w:rsid w:val="00932730"/>
    <w:rsid w:val="0093569C"/>
    <w:rsid w:val="009360B9"/>
    <w:rsid w:val="00941670"/>
    <w:rsid w:val="00942141"/>
    <w:rsid w:val="00944795"/>
    <w:rsid w:val="00960900"/>
    <w:rsid w:val="00965C42"/>
    <w:rsid w:val="00967B54"/>
    <w:rsid w:val="00970980"/>
    <w:rsid w:val="00972496"/>
    <w:rsid w:val="00976006"/>
    <w:rsid w:val="0097779D"/>
    <w:rsid w:val="009777C9"/>
    <w:rsid w:val="00980418"/>
    <w:rsid w:val="00981124"/>
    <w:rsid w:val="00984A2B"/>
    <w:rsid w:val="0098654C"/>
    <w:rsid w:val="00987CD0"/>
    <w:rsid w:val="00987D80"/>
    <w:rsid w:val="00990F4A"/>
    <w:rsid w:val="0099203B"/>
    <w:rsid w:val="0099221F"/>
    <w:rsid w:val="00994DDE"/>
    <w:rsid w:val="00996F7E"/>
    <w:rsid w:val="00997E24"/>
    <w:rsid w:val="009A0451"/>
    <w:rsid w:val="009A4167"/>
    <w:rsid w:val="009B0D5D"/>
    <w:rsid w:val="009B32F7"/>
    <w:rsid w:val="009B4B7C"/>
    <w:rsid w:val="009B5685"/>
    <w:rsid w:val="009B6240"/>
    <w:rsid w:val="009B6264"/>
    <w:rsid w:val="009B65CB"/>
    <w:rsid w:val="009C0818"/>
    <w:rsid w:val="009C5021"/>
    <w:rsid w:val="009D2D36"/>
    <w:rsid w:val="009D3D5F"/>
    <w:rsid w:val="009D68AF"/>
    <w:rsid w:val="009E1A1B"/>
    <w:rsid w:val="009E2FA5"/>
    <w:rsid w:val="009E6E42"/>
    <w:rsid w:val="009E707C"/>
    <w:rsid w:val="009F16BE"/>
    <w:rsid w:val="009F3495"/>
    <w:rsid w:val="009F6F6B"/>
    <w:rsid w:val="00A02259"/>
    <w:rsid w:val="00A02FF9"/>
    <w:rsid w:val="00A0360C"/>
    <w:rsid w:val="00A13331"/>
    <w:rsid w:val="00A13FC3"/>
    <w:rsid w:val="00A15353"/>
    <w:rsid w:val="00A17170"/>
    <w:rsid w:val="00A17892"/>
    <w:rsid w:val="00A2049B"/>
    <w:rsid w:val="00A257C5"/>
    <w:rsid w:val="00A2609D"/>
    <w:rsid w:val="00A30E73"/>
    <w:rsid w:val="00A32ABA"/>
    <w:rsid w:val="00A34040"/>
    <w:rsid w:val="00A35A0A"/>
    <w:rsid w:val="00A40644"/>
    <w:rsid w:val="00A40878"/>
    <w:rsid w:val="00A42AFA"/>
    <w:rsid w:val="00A444D3"/>
    <w:rsid w:val="00A4474E"/>
    <w:rsid w:val="00A450CF"/>
    <w:rsid w:val="00A50376"/>
    <w:rsid w:val="00A5042C"/>
    <w:rsid w:val="00A53C6D"/>
    <w:rsid w:val="00A612E8"/>
    <w:rsid w:val="00A61531"/>
    <w:rsid w:val="00A66AC6"/>
    <w:rsid w:val="00A67774"/>
    <w:rsid w:val="00A7400C"/>
    <w:rsid w:val="00A777D6"/>
    <w:rsid w:val="00A8233D"/>
    <w:rsid w:val="00A8349A"/>
    <w:rsid w:val="00A83920"/>
    <w:rsid w:val="00A86908"/>
    <w:rsid w:val="00A92B1E"/>
    <w:rsid w:val="00A92DA4"/>
    <w:rsid w:val="00AA526A"/>
    <w:rsid w:val="00AA7A60"/>
    <w:rsid w:val="00AB1437"/>
    <w:rsid w:val="00AB1666"/>
    <w:rsid w:val="00AB27B3"/>
    <w:rsid w:val="00AB302E"/>
    <w:rsid w:val="00AB3D4A"/>
    <w:rsid w:val="00AB7F37"/>
    <w:rsid w:val="00AC2AC8"/>
    <w:rsid w:val="00AC2C51"/>
    <w:rsid w:val="00AC4AD0"/>
    <w:rsid w:val="00AC4AEF"/>
    <w:rsid w:val="00AC5E93"/>
    <w:rsid w:val="00AC5F6A"/>
    <w:rsid w:val="00AC6334"/>
    <w:rsid w:val="00AC72ED"/>
    <w:rsid w:val="00AD0E78"/>
    <w:rsid w:val="00AD20C1"/>
    <w:rsid w:val="00AD33F9"/>
    <w:rsid w:val="00AD4AB9"/>
    <w:rsid w:val="00AD6563"/>
    <w:rsid w:val="00AE009F"/>
    <w:rsid w:val="00AE148A"/>
    <w:rsid w:val="00AE27F8"/>
    <w:rsid w:val="00AE64F8"/>
    <w:rsid w:val="00AE71F4"/>
    <w:rsid w:val="00AE7A09"/>
    <w:rsid w:val="00AF34FC"/>
    <w:rsid w:val="00AF6E80"/>
    <w:rsid w:val="00B00AB4"/>
    <w:rsid w:val="00B00D43"/>
    <w:rsid w:val="00B01BA5"/>
    <w:rsid w:val="00B0364F"/>
    <w:rsid w:val="00B03943"/>
    <w:rsid w:val="00B06B50"/>
    <w:rsid w:val="00B101EC"/>
    <w:rsid w:val="00B161C7"/>
    <w:rsid w:val="00B169C6"/>
    <w:rsid w:val="00B1713B"/>
    <w:rsid w:val="00B259DA"/>
    <w:rsid w:val="00B25C30"/>
    <w:rsid w:val="00B274CF"/>
    <w:rsid w:val="00B3015A"/>
    <w:rsid w:val="00B30A76"/>
    <w:rsid w:val="00B3137C"/>
    <w:rsid w:val="00B37024"/>
    <w:rsid w:val="00B42246"/>
    <w:rsid w:val="00B46414"/>
    <w:rsid w:val="00B47451"/>
    <w:rsid w:val="00B52CBE"/>
    <w:rsid w:val="00B538FE"/>
    <w:rsid w:val="00B53FD5"/>
    <w:rsid w:val="00B54931"/>
    <w:rsid w:val="00B60F24"/>
    <w:rsid w:val="00B650F1"/>
    <w:rsid w:val="00B6623A"/>
    <w:rsid w:val="00B67165"/>
    <w:rsid w:val="00B67B8B"/>
    <w:rsid w:val="00B70A1F"/>
    <w:rsid w:val="00B7640B"/>
    <w:rsid w:val="00B81092"/>
    <w:rsid w:val="00B856E8"/>
    <w:rsid w:val="00B96607"/>
    <w:rsid w:val="00B97D85"/>
    <w:rsid w:val="00BA4A9A"/>
    <w:rsid w:val="00BA4F88"/>
    <w:rsid w:val="00BA7439"/>
    <w:rsid w:val="00BB2B8D"/>
    <w:rsid w:val="00BC3664"/>
    <w:rsid w:val="00BC6431"/>
    <w:rsid w:val="00BC6D4C"/>
    <w:rsid w:val="00BD3A45"/>
    <w:rsid w:val="00BD4317"/>
    <w:rsid w:val="00BE3FC5"/>
    <w:rsid w:val="00BE5D7B"/>
    <w:rsid w:val="00BF3EDE"/>
    <w:rsid w:val="00BF663B"/>
    <w:rsid w:val="00C012B0"/>
    <w:rsid w:val="00C06650"/>
    <w:rsid w:val="00C07B92"/>
    <w:rsid w:val="00C07C79"/>
    <w:rsid w:val="00C10A04"/>
    <w:rsid w:val="00C10F73"/>
    <w:rsid w:val="00C12BD6"/>
    <w:rsid w:val="00C14735"/>
    <w:rsid w:val="00C1586E"/>
    <w:rsid w:val="00C15919"/>
    <w:rsid w:val="00C16206"/>
    <w:rsid w:val="00C25A66"/>
    <w:rsid w:val="00C25B81"/>
    <w:rsid w:val="00C27D5D"/>
    <w:rsid w:val="00C322C3"/>
    <w:rsid w:val="00C3358A"/>
    <w:rsid w:val="00C37CDC"/>
    <w:rsid w:val="00C43675"/>
    <w:rsid w:val="00C44D36"/>
    <w:rsid w:val="00C45C3B"/>
    <w:rsid w:val="00C5009E"/>
    <w:rsid w:val="00C50504"/>
    <w:rsid w:val="00C51867"/>
    <w:rsid w:val="00C5448F"/>
    <w:rsid w:val="00C546B5"/>
    <w:rsid w:val="00C55D61"/>
    <w:rsid w:val="00C56561"/>
    <w:rsid w:val="00C56FDD"/>
    <w:rsid w:val="00C60DD9"/>
    <w:rsid w:val="00C61A72"/>
    <w:rsid w:val="00C64F15"/>
    <w:rsid w:val="00C65338"/>
    <w:rsid w:val="00C653E6"/>
    <w:rsid w:val="00C6602B"/>
    <w:rsid w:val="00C66153"/>
    <w:rsid w:val="00C70F17"/>
    <w:rsid w:val="00C7276A"/>
    <w:rsid w:val="00C82883"/>
    <w:rsid w:val="00C83385"/>
    <w:rsid w:val="00C86469"/>
    <w:rsid w:val="00C96335"/>
    <w:rsid w:val="00C96DE0"/>
    <w:rsid w:val="00CA1A32"/>
    <w:rsid w:val="00CA3112"/>
    <w:rsid w:val="00CA3187"/>
    <w:rsid w:val="00CA44B3"/>
    <w:rsid w:val="00CA4F20"/>
    <w:rsid w:val="00CB17D6"/>
    <w:rsid w:val="00CB5CF1"/>
    <w:rsid w:val="00CB68CA"/>
    <w:rsid w:val="00CC27CB"/>
    <w:rsid w:val="00CC2800"/>
    <w:rsid w:val="00CD2B4D"/>
    <w:rsid w:val="00CD327A"/>
    <w:rsid w:val="00CD36C9"/>
    <w:rsid w:val="00CD4832"/>
    <w:rsid w:val="00CE00E0"/>
    <w:rsid w:val="00CE0ABD"/>
    <w:rsid w:val="00CE2B34"/>
    <w:rsid w:val="00CE64D9"/>
    <w:rsid w:val="00CE64F8"/>
    <w:rsid w:val="00CE6532"/>
    <w:rsid w:val="00CE7FCA"/>
    <w:rsid w:val="00CF2413"/>
    <w:rsid w:val="00D0418C"/>
    <w:rsid w:val="00D155ED"/>
    <w:rsid w:val="00D15C43"/>
    <w:rsid w:val="00D2022C"/>
    <w:rsid w:val="00D30110"/>
    <w:rsid w:val="00D319DC"/>
    <w:rsid w:val="00D36CF8"/>
    <w:rsid w:val="00D40BB5"/>
    <w:rsid w:val="00D444DD"/>
    <w:rsid w:val="00D5142F"/>
    <w:rsid w:val="00D560BB"/>
    <w:rsid w:val="00D57147"/>
    <w:rsid w:val="00D5735D"/>
    <w:rsid w:val="00D57D51"/>
    <w:rsid w:val="00D629BF"/>
    <w:rsid w:val="00D62F82"/>
    <w:rsid w:val="00D6567A"/>
    <w:rsid w:val="00D675D9"/>
    <w:rsid w:val="00D677C3"/>
    <w:rsid w:val="00D71D02"/>
    <w:rsid w:val="00D73407"/>
    <w:rsid w:val="00D746C9"/>
    <w:rsid w:val="00D81827"/>
    <w:rsid w:val="00D829CF"/>
    <w:rsid w:val="00D831E8"/>
    <w:rsid w:val="00D916EE"/>
    <w:rsid w:val="00D917F8"/>
    <w:rsid w:val="00D925F5"/>
    <w:rsid w:val="00D9650B"/>
    <w:rsid w:val="00DA319C"/>
    <w:rsid w:val="00DB0E0D"/>
    <w:rsid w:val="00DB4618"/>
    <w:rsid w:val="00DB58CE"/>
    <w:rsid w:val="00DB6B6D"/>
    <w:rsid w:val="00DC2942"/>
    <w:rsid w:val="00DC37DB"/>
    <w:rsid w:val="00DC520B"/>
    <w:rsid w:val="00DC57CB"/>
    <w:rsid w:val="00DC68B4"/>
    <w:rsid w:val="00DC68CD"/>
    <w:rsid w:val="00DC6DB0"/>
    <w:rsid w:val="00DD16A9"/>
    <w:rsid w:val="00DD1CFD"/>
    <w:rsid w:val="00DD5455"/>
    <w:rsid w:val="00DD7A6A"/>
    <w:rsid w:val="00DD7FEF"/>
    <w:rsid w:val="00DE0B12"/>
    <w:rsid w:val="00DE0BBA"/>
    <w:rsid w:val="00DF0254"/>
    <w:rsid w:val="00DF1926"/>
    <w:rsid w:val="00DF33E6"/>
    <w:rsid w:val="00DF4F39"/>
    <w:rsid w:val="00E00796"/>
    <w:rsid w:val="00E009CD"/>
    <w:rsid w:val="00E015F1"/>
    <w:rsid w:val="00E03038"/>
    <w:rsid w:val="00E03EFF"/>
    <w:rsid w:val="00E04A4A"/>
    <w:rsid w:val="00E06106"/>
    <w:rsid w:val="00E14664"/>
    <w:rsid w:val="00E22C60"/>
    <w:rsid w:val="00E2367E"/>
    <w:rsid w:val="00E23ED3"/>
    <w:rsid w:val="00E25A28"/>
    <w:rsid w:val="00E30137"/>
    <w:rsid w:val="00E3269E"/>
    <w:rsid w:val="00E32F3B"/>
    <w:rsid w:val="00E35042"/>
    <w:rsid w:val="00E417D6"/>
    <w:rsid w:val="00E421A0"/>
    <w:rsid w:val="00E444F9"/>
    <w:rsid w:val="00E465FE"/>
    <w:rsid w:val="00E46CFB"/>
    <w:rsid w:val="00E46EF8"/>
    <w:rsid w:val="00E5375C"/>
    <w:rsid w:val="00E55692"/>
    <w:rsid w:val="00E62126"/>
    <w:rsid w:val="00E62279"/>
    <w:rsid w:val="00E6372B"/>
    <w:rsid w:val="00E63FFC"/>
    <w:rsid w:val="00E652A8"/>
    <w:rsid w:val="00E66377"/>
    <w:rsid w:val="00E6725B"/>
    <w:rsid w:val="00E70471"/>
    <w:rsid w:val="00E70DDF"/>
    <w:rsid w:val="00E751CF"/>
    <w:rsid w:val="00E75C4B"/>
    <w:rsid w:val="00E80B5D"/>
    <w:rsid w:val="00E816CD"/>
    <w:rsid w:val="00E8236E"/>
    <w:rsid w:val="00E826FF"/>
    <w:rsid w:val="00E82BA9"/>
    <w:rsid w:val="00E82D45"/>
    <w:rsid w:val="00E83A42"/>
    <w:rsid w:val="00E83BE9"/>
    <w:rsid w:val="00E856BB"/>
    <w:rsid w:val="00E85B1E"/>
    <w:rsid w:val="00E86012"/>
    <w:rsid w:val="00E9202A"/>
    <w:rsid w:val="00E92113"/>
    <w:rsid w:val="00E928C7"/>
    <w:rsid w:val="00E93C61"/>
    <w:rsid w:val="00E942B4"/>
    <w:rsid w:val="00E962BC"/>
    <w:rsid w:val="00E96872"/>
    <w:rsid w:val="00EA0151"/>
    <w:rsid w:val="00EA1FEC"/>
    <w:rsid w:val="00EA4477"/>
    <w:rsid w:val="00EA5BC1"/>
    <w:rsid w:val="00EB2EE1"/>
    <w:rsid w:val="00EB37AD"/>
    <w:rsid w:val="00EB6CB9"/>
    <w:rsid w:val="00EB74A1"/>
    <w:rsid w:val="00EC1A37"/>
    <w:rsid w:val="00EC39BB"/>
    <w:rsid w:val="00EC5E88"/>
    <w:rsid w:val="00EC5E9A"/>
    <w:rsid w:val="00ED0117"/>
    <w:rsid w:val="00ED0A11"/>
    <w:rsid w:val="00ED1467"/>
    <w:rsid w:val="00ED1519"/>
    <w:rsid w:val="00ED7473"/>
    <w:rsid w:val="00EE1E7B"/>
    <w:rsid w:val="00EE31C5"/>
    <w:rsid w:val="00EE4168"/>
    <w:rsid w:val="00EE7803"/>
    <w:rsid w:val="00EE7C51"/>
    <w:rsid w:val="00EF1C0F"/>
    <w:rsid w:val="00EF2F7F"/>
    <w:rsid w:val="00EF45B0"/>
    <w:rsid w:val="00EF4F78"/>
    <w:rsid w:val="00F013A8"/>
    <w:rsid w:val="00F07EF4"/>
    <w:rsid w:val="00F07FD5"/>
    <w:rsid w:val="00F105CC"/>
    <w:rsid w:val="00F10699"/>
    <w:rsid w:val="00F13708"/>
    <w:rsid w:val="00F13E0E"/>
    <w:rsid w:val="00F26360"/>
    <w:rsid w:val="00F2702D"/>
    <w:rsid w:val="00F279A7"/>
    <w:rsid w:val="00F3133C"/>
    <w:rsid w:val="00F35609"/>
    <w:rsid w:val="00F35F28"/>
    <w:rsid w:val="00F367D6"/>
    <w:rsid w:val="00F37B07"/>
    <w:rsid w:val="00F40B9F"/>
    <w:rsid w:val="00F429AF"/>
    <w:rsid w:val="00F45ED4"/>
    <w:rsid w:val="00F46C3C"/>
    <w:rsid w:val="00F577F2"/>
    <w:rsid w:val="00F608B2"/>
    <w:rsid w:val="00F60D63"/>
    <w:rsid w:val="00F65D71"/>
    <w:rsid w:val="00F70A23"/>
    <w:rsid w:val="00F72DC0"/>
    <w:rsid w:val="00F74355"/>
    <w:rsid w:val="00F74C2D"/>
    <w:rsid w:val="00F7526F"/>
    <w:rsid w:val="00F77566"/>
    <w:rsid w:val="00F90F0D"/>
    <w:rsid w:val="00F97C99"/>
    <w:rsid w:val="00FA0E7A"/>
    <w:rsid w:val="00FA34B5"/>
    <w:rsid w:val="00FA4AD3"/>
    <w:rsid w:val="00FA4D92"/>
    <w:rsid w:val="00FA5DE9"/>
    <w:rsid w:val="00FA7EB8"/>
    <w:rsid w:val="00FB132C"/>
    <w:rsid w:val="00FB2903"/>
    <w:rsid w:val="00FB314F"/>
    <w:rsid w:val="00FB41D7"/>
    <w:rsid w:val="00FB65D2"/>
    <w:rsid w:val="00FB7573"/>
    <w:rsid w:val="00FB7B86"/>
    <w:rsid w:val="00FB7E23"/>
    <w:rsid w:val="00FC02FD"/>
    <w:rsid w:val="00FD0B44"/>
    <w:rsid w:val="00FD1EDE"/>
    <w:rsid w:val="00FD6462"/>
    <w:rsid w:val="00FE093B"/>
    <w:rsid w:val="00FE29EC"/>
    <w:rsid w:val="00FE3D15"/>
    <w:rsid w:val="00FE5354"/>
    <w:rsid w:val="00FE674E"/>
    <w:rsid w:val="00FF001A"/>
    <w:rsid w:val="00FF1434"/>
    <w:rsid w:val="00FF4E12"/>
    <w:rsid w:val="00FF7296"/>
    <w:rsid w:val="00FF7FF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macro" w:uiPriority="0"/>
    <w:lsdException w:name="toa heading"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Message Header"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D7"/>
    <w:rPr>
      <w:rFonts w:ascii="DepCentury Old Style" w:hAnsi="DepCentury Old Style"/>
      <w:sz w:val="24"/>
    </w:rPr>
  </w:style>
  <w:style w:type="paragraph" w:styleId="Heading1">
    <w:name w:val="heading 1"/>
    <w:basedOn w:val="Normal"/>
    <w:next w:val="Normal"/>
    <w:uiPriority w:val="9"/>
    <w:qFormat/>
    <w:rsid w:val="005552D7"/>
    <w:pPr>
      <w:keepNext/>
      <w:keepLines/>
      <w:numPr>
        <w:numId w:val="1"/>
      </w:numPr>
      <w:spacing w:before="240" w:after="120"/>
      <w:ind w:hanging="567"/>
      <w:outlineLvl w:val="0"/>
    </w:pPr>
    <w:rPr>
      <w:b/>
      <w:caps/>
      <w:kern w:val="28"/>
      <w:sz w:val="28"/>
    </w:rPr>
  </w:style>
  <w:style w:type="paragraph" w:styleId="Heading2">
    <w:name w:val="heading 2"/>
    <w:basedOn w:val="Heading1"/>
    <w:next w:val="Normal"/>
    <w:link w:val="Heading2Char"/>
    <w:uiPriority w:val="9"/>
    <w:qFormat/>
    <w:rsid w:val="005552D7"/>
    <w:pPr>
      <w:numPr>
        <w:ilvl w:val="1"/>
        <w:numId w:val="2"/>
      </w:numPr>
      <w:ind w:hanging="567"/>
      <w:outlineLvl w:val="1"/>
    </w:pPr>
    <w:rPr>
      <w:caps w:val="0"/>
    </w:rPr>
  </w:style>
  <w:style w:type="paragraph" w:styleId="Heading3">
    <w:name w:val="heading 3"/>
    <w:basedOn w:val="Heading2"/>
    <w:next w:val="Normal"/>
    <w:link w:val="Heading3Char"/>
    <w:uiPriority w:val="9"/>
    <w:qFormat/>
    <w:rsid w:val="005552D7"/>
    <w:pPr>
      <w:numPr>
        <w:ilvl w:val="2"/>
        <w:numId w:val="3"/>
      </w:numPr>
      <w:ind w:hanging="567"/>
      <w:outlineLvl w:val="2"/>
    </w:pPr>
    <w:rPr>
      <w:b w:val="0"/>
    </w:rPr>
  </w:style>
  <w:style w:type="paragraph" w:styleId="Heading4">
    <w:name w:val="heading 4"/>
    <w:basedOn w:val="Heading3"/>
    <w:next w:val="Normal"/>
    <w:link w:val="Heading4Char"/>
    <w:uiPriority w:val="9"/>
    <w:qFormat/>
    <w:rsid w:val="005552D7"/>
    <w:pPr>
      <w:numPr>
        <w:ilvl w:val="3"/>
        <w:numId w:val="4"/>
      </w:numPr>
      <w:ind w:hanging="1134"/>
      <w:outlineLvl w:val="3"/>
    </w:pPr>
  </w:style>
  <w:style w:type="paragraph" w:styleId="Heading5">
    <w:name w:val="heading 5"/>
    <w:basedOn w:val="Heading3"/>
    <w:next w:val="Normal"/>
    <w:uiPriority w:val="9"/>
    <w:qFormat/>
    <w:rsid w:val="005552D7"/>
    <w:pPr>
      <w:numPr>
        <w:ilvl w:val="4"/>
        <w:numId w:val="5"/>
      </w:numPr>
      <w:ind w:hanging="1134"/>
      <w:outlineLvl w:val="4"/>
    </w:pPr>
  </w:style>
  <w:style w:type="paragraph" w:styleId="Heading6">
    <w:name w:val="heading 6"/>
    <w:basedOn w:val="Heading3"/>
    <w:next w:val="Normal"/>
    <w:uiPriority w:val="9"/>
    <w:qFormat/>
    <w:rsid w:val="005552D7"/>
    <w:pPr>
      <w:numPr>
        <w:ilvl w:val="5"/>
        <w:numId w:val="6"/>
      </w:numPr>
      <w:outlineLvl w:val="5"/>
    </w:pPr>
  </w:style>
  <w:style w:type="paragraph" w:styleId="Heading7">
    <w:name w:val="heading 7"/>
    <w:basedOn w:val="Heading6"/>
    <w:next w:val="Normal"/>
    <w:uiPriority w:val="9"/>
    <w:qFormat/>
    <w:rsid w:val="005552D7"/>
    <w:pPr>
      <w:numPr>
        <w:ilvl w:val="6"/>
        <w:numId w:val="7"/>
      </w:numPr>
      <w:outlineLvl w:val="6"/>
    </w:pPr>
  </w:style>
  <w:style w:type="paragraph" w:styleId="Heading8">
    <w:name w:val="heading 8"/>
    <w:basedOn w:val="Heading6"/>
    <w:next w:val="Normal"/>
    <w:uiPriority w:val="9"/>
    <w:qFormat/>
    <w:rsid w:val="005552D7"/>
    <w:pPr>
      <w:numPr>
        <w:ilvl w:val="7"/>
        <w:numId w:val="8"/>
      </w:numPr>
      <w:outlineLvl w:val="7"/>
    </w:pPr>
  </w:style>
  <w:style w:type="paragraph" w:styleId="Heading9">
    <w:name w:val="heading 9"/>
    <w:basedOn w:val="Heading6"/>
    <w:next w:val="Normal"/>
    <w:uiPriority w:val="9"/>
    <w:qFormat/>
    <w:rsid w:val="005552D7"/>
    <w:pPr>
      <w:numPr>
        <w:ilvl w:val="8"/>
        <w:numId w:val="9"/>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552D7"/>
    <w:pPr>
      <w:spacing w:before="120" w:after="120" w:line="300" w:lineRule="exact"/>
    </w:pPr>
    <w:rPr>
      <w:b/>
    </w:rPr>
  </w:style>
  <w:style w:type="paragraph" w:styleId="EnvelopeReturn">
    <w:name w:val="envelope return"/>
    <w:basedOn w:val="Normal"/>
    <w:semiHidden/>
    <w:rsid w:val="005552D7"/>
    <w:rPr>
      <w:sz w:val="20"/>
    </w:rPr>
  </w:style>
  <w:style w:type="paragraph" w:styleId="DocumentMap">
    <w:name w:val="Document Map"/>
    <w:basedOn w:val="Normal"/>
    <w:semiHidden/>
    <w:rsid w:val="005552D7"/>
    <w:pPr>
      <w:shd w:val="clear" w:color="auto" w:fill="000080"/>
    </w:pPr>
    <w:rPr>
      <w:sz w:val="20"/>
    </w:rPr>
  </w:style>
  <w:style w:type="character" w:styleId="FootnoteReference">
    <w:name w:val="footnote reference"/>
    <w:basedOn w:val="DefaultParagraphFont"/>
    <w:uiPriority w:val="99"/>
    <w:semiHidden/>
    <w:rsid w:val="005552D7"/>
    <w:rPr>
      <w:vertAlign w:val="superscript"/>
    </w:rPr>
  </w:style>
  <w:style w:type="character" w:styleId="FollowedHyperlink">
    <w:name w:val="FollowedHyperlink"/>
    <w:basedOn w:val="DefaultParagraphFont"/>
    <w:semiHidden/>
    <w:rsid w:val="005552D7"/>
    <w:rPr>
      <w:color w:val="800080"/>
      <w:u w:val="single"/>
    </w:rPr>
  </w:style>
  <w:style w:type="character" w:styleId="Hyperlink">
    <w:name w:val="Hyperlink"/>
    <w:basedOn w:val="DefaultParagraphFont"/>
    <w:uiPriority w:val="99"/>
    <w:rsid w:val="005552D7"/>
    <w:rPr>
      <w:color w:val="0000FF"/>
      <w:u w:val="single"/>
    </w:rPr>
  </w:style>
  <w:style w:type="paragraph" w:styleId="TOAHeading">
    <w:name w:val="toa heading"/>
    <w:basedOn w:val="Normal"/>
    <w:next w:val="Normal"/>
    <w:semiHidden/>
    <w:rsid w:val="005552D7"/>
    <w:pPr>
      <w:spacing w:before="120"/>
    </w:pPr>
    <w:rPr>
      <w:b/>
      <w:sz w:val="20"/>
    </w:rPr>
  </w:style>
  <w:style w:type="paragraph" w:styleId="EnvelopeAddress">
    <w:name w:val="envelope address"/>
    <w:basedOn w:val="Normal"/>
    <w:semiHidden/>
    <w:rsid w:val="005552D7"/>
    <w:pPr>
      <w:framePr w:w="7920" w:h="1980" w:hRule="exact" w:hSpace="141" w:wrap="auto" w:hAnchor="page" w:xAlign="center" w:yAlign="bottom"/>
      <w:ind w:left="2880"/>
    </w:pPr>
    <w:rPr>
      <w:sz w:val="20"/>
    </w:rPr>
  </w:style>
  <w:style w:type="character" w:styleId="LineNumber">
    <w:name w:val="line number"/>
    <w:basedOn w:val="DefaultParagraphFont"/>
    <w:semiHidden/>
    <w:rsid w:val="005552D7"/>
  </w:style>
  <w:style w:type="paragraph" w:styleId="MessageHeader">
    <w:name w:val="Message Header"/>
    <w:basedOn w:val="Normal"/>
    <w:semiHidden/>
    <w:rsid w:val="005552D7"/>
    <w:pPr>
      <w:pBdr>
        <w:top w:val="single" w:sz="6" w:space="1" w:color="auto"/>
        <w:left w:val="single" w:sz="6" w:space="1" w:color="auto"/>
        <w:bottom w:val="single" w:sz="6" w:space="1" w:color="auto"/>
        <w:right w:val="single" w:sz="6" w:space="1" w:color="auto"/>
      </w:pBdr>
      <w:shd w:val="pct20" w:color="auto" w:fill="auto"/>
      <w:spacing w:line="300" w:lineRule="exact"/>
      <w:ind w:left="1134" w:hanging="1134"/>
    </w:pPr>
  </w:style>
  <w:style w:type="character" w:styleId="CommentReference">
    <w:name w:val="annotation reference"/>
    <w:basedOn w:val="DefaultParagraphFont"/>
    <w:semiHidden/>
    <w:rsid w:val="005552D7"/>
    <w:rPr>
      <w:sz w:val="16"/>
    </w:rPr>
  </w:style>
  <w:style w:type="paragraph" w:styleId="PlainText">
    <w:name w:val="Plain Text"/>
    <w:basedOn w:val="Normal"/>
    <w:link w:val="PlainTextChar"/>
    <w:uiPriority w:val="99"/>
    <w:rsid w:val="005552D7"/>
  </w:style>
  <w:style w:type="character" w:styleId="PageNumber">
    <w:name w:val="page number"/>
    <w:basedOn w:val="DefaultParagraphFont"/>
    <w:semiHidden/>
    <w:rsid w:val="005552D7"/>
  </w:style>
  <w:style w:type="character" w:styleId="EndnoteReference">
    <w:name w:val="endnote reference"/>
    <w:basedOn w:val="DefaultParagraphFont"/>
    <w:semiHidden/>
    <w:rsid w:val="005552D7"/>
    <w:rPr>
      <w:vertAlign w:val="superscript"/>
    </w:rPr>
  </w:style>
  <w:style w:type="character" w:styleId="Strong">
    <w:name w:val="Strong"/>
    <w:basedOn w:val="DefaultParagraphFont"/>
    <w:qFormat/>
    <w:rsid w:val="005552D7"/>
    <w:rPr>
      <w:b/>
    </w:rPr>
  </w:style>
  <w:style w:type="paragraph" w:styleId="Index1">
    <w:name w:val="index 1"/>
    <w:basedOn w:val="Normal"/>
    <w:next w:val="Normal"/>
    <w:autoRedefine/>
    <w:semiHidden/>
    <w:rsid w:val="005552D7"/>
    <w:pPr>
      <w:ind w:left="200" w:hanging="200"/>
    </w:pPr>
  </w:style>
  <w:style w:type="paragraph" w:styleId="IndexHeading">
    <w:name w:val="index heading"/>
    <w:basedOn w:val="Normal"/>
    <w:next w:val="Index1"/>
    <w:semiHidden/>
    <w:rsid w:val="005552D7"/>
    <w:rPr>
      <w:b/>
    </w:rPr>
  </w:style>
  <w:style w:type="paragraph" w:styleId="Title">
    <w:name w:val="Title"/>
    <w:basedOn w:val="Normal"/>
    <w:next w:val="Normal"/>
    <w:qFormat/>
    <w:rsid w:val="005552D7"/>
    <w:pPr>
      <w:spacing w:after="120"/>
      <w:jc w:val="center"/>
    </w:pPr>
    <w:rPr>
      <w:b/>
      <w:caps/>
      <w:kern w:val="28"/>
    </w:rPr>
  </w:style>
  <w:style w:type="paragraph" w:styleId="Subtitle">
    <w:name w:val="Subtitle"/>
    <w:basedOn w:val="Normal"/>
    <w:next w:val="Normal"/>
    <w:link w:val="SubtitleChar"/>
    <w:uiPriority w:val="11"/>
    <w:qFormat/>
    <w:rsid w:val="005552D7"/>
    <w:pPr>
      <w:spacing w:after="60"/>
      <w:jc w:val="center"/>
    </w:pPr>
  </w:style>
  <w:style w:type="character" w:styleId="Emphasis">
    <w:name w:val="Emphasis"/>
    <w:basedOn w:val="DefaultParagraphFont"/>
    <w:qFormat/>
    <w:rsid w:val="005552D7"/>
    <w:rPr>
      <w:b/>
    </w:rPr>
  </w:style>
  <w:style w:type="paragraph" w:customStyle="1" w:styleId="Brevtittel">
    <w:name w:val="Brevtittel"/>
    <w:basedOn w:val="Normal"/>
    <w:next w:val="Normal"/>
    <w:rsid w:val="005552D7"/>
    <w:pPr>
      <w:spacing w:after="300" w:line="300" w:lineRule="exact"/>
    </w:pPr>
    <w:rPr>
      <w:b/>
      <w:caps/>
      <w:sz w:val="28"/>
    </w:rPr>
  </w:style>
  <w:style w:type="paragraph" w:styleId="Footer">
    <w:name w:val="footer"/>
    <w:basedOn w:val="Normal"/>
    <w:link w:val="FooterChar"/>
    <w:uiPriority w:val="99"/>
    <w:rsid w:val="005552D7"/>
    <w:rPr>
      <w:sz w:val="20"/>
    </w:rPr>
  </w:style>
  <w:style w:type="paragraph" w:styleId="TableofFigures">
    <w:name w:val="table of figures"/>
    <w:basedOn w:val="Normal"/>
    <w:next w:val="Normal"/>
    <w:semiHidden/>
    <w:rsid w:val="005552D7"/>
    <w:pPr>
      <w:tabs>
        <w:tab w:val="right" w:leader="dot" w:pos="9071"/>
      </w:tabs>
      <w:spacing w:line="300" w:lineRule="exact"/>
      <w:ind w:left="567" w:hanging="567"/>
    </w:pPr>
  </w:style>
  <w:style w:type="paragraph" w:styleId="TOC1">
    <w:name w:val="toc 1"/>
    <w:basedOn w:val="Normal"/>
    <w:next w:val="Normal"/>
    <w:autoRedefine/>
    <w:uiPriority w:val="39"/>
    <w:qFormat/>
    <w:rsid w:val="005552D7"/>
    <w:pPr>
      <w:tabs>
        <w:tab w:val="right" w:leader="dot" w:pos="9071"/>
      </w:tabs>
      <w:spacing w:line="300" w:lineRule="exact"/>
    </w:pPr>
  </w:style>
  <w:style w:type="paragraph" w:styleId="TOC2">
    <w:name w:val="toc 2"/>
    <w:basedOn w:val="Normal"/>
    <w:next w:val="Normal"/>
    <w:autoRedefine/>
    <w:uiPriority w:val="39"/>
    <w:qFormat/>
    <w:rsid w:val="005552D7"/>
    <w:pPr>
      <w:tabs>
        <w:tab w:val="right" w:leader="dot" w:pos="9071"/>
      </w:tabs>
      <w:spacing w:line="300" w:lineRule="exact"/>
      <w:ind w:left="567"/>
    </w:pPr>
  </w:style>
  <w:style w:type="paragraph" w:styleId="TOC3">
    <w:name w:val="toc 3"/>
    <w:basedOn w:val="Normal"/>
    <w:next w:val="Normal"/>
    <w:autoRedefine/>
    <w:uiPriority w:val="39"/>
    <w:qFormat/>
    <w:rsid w:val="005552D7"/>
    <w:pPr>
      <w:tabs>
        <w:tab w:val="right" w:leader="dot" w:pos="9071"/>
      </w:tabs>
      <w:spacing w:line="300" w:lineRule="exact"/>
      <w:ind w:left="567"/>
    </w:pPr>
  </w:style>
  <w:style w:type="paragraph" w:styleId="TOC4">
    <w:name w:val="toc 4"/>
    <w:basedOn w:val="Normal"/>
    <w:next w:val="Normal"/>
    <w:autoRedefine/>
    <w:uiPriority w:val="39"/>
    <w:rsid w:val="005552D7"/>
    <w:pPr>
      <w:tabs>
        <w:tab w:val="right" w:leader="dot" w:pos="9071"/>
      </w:tabs>
      <w:spacing w:line="300" w:lineRule="exact"/>
      <w:ind w:left="1134"/>
    </w:pPr>
  </w:style>
  <w:style w:type="paragraph" w:styleId="TOC5">
    <w:name w:val="toc 5"/>
    <w:basedOn w:val="Normal"/>
    <w:next w:val="Normal"/>
    <w:autoRedefine/>
    <w:uiPriority w:val="39"/>
    <w:rsid w:val="005552D7"/>
    <w:pPr>
      <w:tabs>
        <w:tab w:val="right" w:leader="dot" w:pos="9071"/>
      </w:tabs>
      <w:spacing w:line="300" w:lineRule="exact"/>
      <w:ind w:left="1134"/>
    </w:pPr>
  </w:style>
  <w:style w:type="paragraph" w:styleId="TOC6">
    <w:name w:val="toc 6"/>
    <w:basedOn w:val="Normal"/>
    <w:next w:val="Normal"/>
    <w:autoRedefine/>
    <w:uiPriority w:val="39"/>
    <w:rsid w:val="005552D7"/>
    <w:pPr>
      <w:tabs>
        <w:tab w:val="right" w:leader="dot" w:pos="9071"/>
      </w:tabs>
      <w:spacing w:line="300" w:lineRule="exact"/>
      <w:ind w:left="1000"/>
    </w:pPr>
  </w:style>
  <w:style w:type="paragraph" w:styleId="TOC7">
    <w:name w:val="toc 7"/>
    <w:basedOn w:val="Normal"/>
    <w:next w:val="Normal"/>
    <w:autoRedefine/>
    <w:uiPriority w:val="39"/>
    <w:rsid w:val="005552D7"/>
    <w:pPr>
      <w:tabs>
        <w:tab w:val="right" w:leader="dot" w:pos="9071"/>
      </w:tabs>
      <w:spacing w:line="300" w:lineRule="exact"/>
      <w:ind w:left="1200"/>
    </w:pPr>
  </w:style>
  <w:style w:type="paragraph" w:styleId="TOC8">
    <w:name w:val="toc 8"/>
    <w:basedOn w:val="Normal"/>
    <w:next w:val="Normal"/>
    <w:autoRedefine/>
    <w:uiPriority w:val="39"/>
    <w:rsid w:val="005552D7"/>
    <w:pPr>
      <w:tabs>
        <w:tab w:val="right" w:leader="dot" w:pos="9071"/>
      </w:tabs>
      <w:spacing w:line="300" w:lineRule="exact"/>
      <w:ind w:left="1400"/>
    </w:pPr>
  </w:style>
  <w:style w:type="paragraph" w:styleId="TOC9">
    <w:name w:val="toc 9"/>
    <w:basedOn w:val="Normal"/>
    <w:next w:val="Normal"/>
    <w:autoRedefine/>
    <w:uiPriority w:val="39"/>
    <w:rsid w:val="005552D7"/>
    <w:pPr>
      <w:tabs>
        <w:tab w:val="right" w:leader="dot" w:pos="9071"/>
      </w:tabs>
      <w:spacing w:line="300" w:lineRule="exact"/>
      <w:ind w:left="1600"/>
    </w:pPr>
  </w:style>
  <w:style w:type="paragraph" w:customStyle="1" w:styleId="Innrykk1">
    <w:name w:val="Innrykk_1"/>
    <w:basedOn w:val="Normal"/>
    <w:next w:val="Normal"/>
    <w:rsid w:val="005552D7"/>
    <w:pPr>
      <w:spacing w:line="300" w:lineRule="exact"/>
      <w:ind w:left="567"/>
    </w:pPr>
  </w:style>
  <w:style w:type="paragraph" w:customStyle="1" w:styleId="Innrykk2">
    <w:name w:val="Innrykk_2"/>
    <w:basedOn w:val="Normal"/>
    <w:next w:val="Normal"/>
    <w:rsid w:val="005552D7"/>
    <w:pPr>
      <w:spacing w:line="300" w:lineRule="exact"/>
      <w:ind w:left="1134"/>
    </w:pPr>
  </w:style>
  <w:style w:type="paragraph" w:styleId="List">
    <w:name w:val="List"/>
    <w:basedOn w:val="Normal"/>
    <w:next w:val="Normal"/>
    <w:semiHidden/>
    <w:rsid w:val="005552D7"/>
    <w:pPr>
      <w:spacing w:line="300" w:lineRule="exact"/>
      <w:ind w:left="283" w:hanging="283"/>
    </w:pPr>
  </w:style>
  <w:style w:type="paragraph" w:customStyle="1" w:styleId="liste1">
    <w:name w:val="liste 1"/>
    <w:basedOn w:val="List"/>
    <w:next w:val="Normal"/>
    <w:rsid w:val="005552D7"/>
  </w:style>
  <w:style w:type="paragraph" w:styleId="MacroText">
    <w:name w:val="macro"/>
    <w:semiHidden/>
    <w:rsid w:val="005552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ummerfortlpende">
    <w:name w:val="Nummer fortløpende"/>
    <w:basedOn w:val="Normal"/>
    <w:next w:val="Normal"/>
    <w:rsid w:val="005552D7"/>
    <w:pPr>
      <w:ind w:left="567" w:hanging="567"/>
    </w:pPr>
  </w:style>
  <w:style w:type="paragraph" w:styleId="ListNumber">
    <w:name w:val="List Number"/>
    <w:basedOn w:val="Normal"/>
    <w:semiHidden/>
    <w:rsid w:val="005552D7"/>
    <w:pPr>
      <w:ind w:left="567" w:hanging="567"/>
    </w:pPr>
  </w:style>
  <w:style w:type="paragraph" w:customStyle="1" w:styleId="Nummerliste2">
    <w:name w:val="Nummerliste_2"/>
    <w:basedOn w:val="ListNumber"/>
    <w:rsid w:val="005552D7"/>
  </w:style>
  <w:style w:type="paragraph" w:customStyle="1" w:styleId="Nummerliste2luft">
    <w:name w:val="Nummerliste_2_luft"/>
    <w:basedOn w:val="Nummerliste2"/>
    <w:rsid w:val="005552D7"/>
    <w:pPr>
      <w:spacing w:after="240"/>
    </w:pPr>
  </w:style>
  <w:style w:type="paragraph" w:customStyle="1" w:styleId="Nummerliste3">
    <w:name w:val="Nummerliste_3"/>
    <w:basedOn w:val="Nummerliste2"/>
    <w:rsid w:val="005552D7"/>
  </w:style>
  <w:style w:type="paragraph" w:customStyle="1" w:styleId="Nummerliste3luft">
    <w:name w:val="Nummerliste_3_luft"/>
    <w:basedOn w:val="Nummerliste3"/>
    <w:rsid w:val="005552D7"/>
    <w:pPr>
      <w:spacing w:after="240"/>
    </w:pPr>
  </w:style>
  <w:style w:type="paragraph" w:customStyle="1" w:styleId="Nummerlisteluft">
    <w:name w:val="Nummerliste_luft"/>
    <w:basedOn w:val="ListNumber"/>
    <w:rsid w:val="005552D7"/>
    <w:pPr>
      <w:spacing w:after="240"/>
    </w:pPr>
  </w:style>
  <w:style w:type="paragraph" w:customStyle="1" w:styleId="NummerNiv1">
    <w:name w:val="NummerNivå 1"/>
    <w:basedOn w:val="Nummerlisteluft"/>
    <w:rsid w:val="005552D7"/>
    <w:pPr>
      <w:spacing w:after="120"/>
    </w:pPr>
  </w:style>
  <w:style w:type="paragraph" w:styleId="Header">
    <w:name w:val="header"/>
    <w:basedOn w:val="Normal"/>
    <w:semiHidden/>
    <w:rsid w:val="005552D7"/>
    <w:pPr>
      <w:tabs>
        <w:tab w:val="right" w:pos="9072"/>
      </w:tabs>
      <w:ind w:left="-1701" w:right="-1134"/>
      <w:jc w:val="center"/>
    </w:pPr>
    <w:rPr>
      <w:i/>
      <w:sz w:val="20"/>
    </w:rPr>
  </w:style>
  <w:style w:type="paragraph" w:customStyle="1" w:styleId="Vedlegg">
    <w:name w:val="Vedlegg"/>
    <w:basedOn w:val="Normal"/>
    <w:next w:val="Normal"/>
    <w:rsid w:val="005552D7"/>
    <w:pPr>
      <w:spacing w:after="120"/>
      <w:ind w:left="1701" w:hanging="1701"/>
      <w:jc w:val="both"/>
    </w:pPr>
  </w:style>
  <w:style w:type="paragraph" w:customStyle="1" w:styleId="Brevoverskrift">
    <w:name w:val="Brevoverskrift"/>
    <w:basedOn w:val="Normal"/>
    <w:next w:val="Normal"/>
    <w:rsid w:val="005552D7"/>
    <w:pPr>
      <w:spacing w:after="300" w:line="300" w:lineRule="exact"/>
    </w:pPr>
    <w:rPr>
      <w:b/>
      <w:sz w:val="28"/>
    </w:rPr>
  </w:style>
  <w:style w:type="paragraph" w:customStyle="1" w:styleId="underskrift">
    <w:name w:val="underskrift"/>
    <w:basedOn w:val="Normal"/>
    <w:next w:val="Normal"/>
    <w:rsid w:val="005552D7"/>
    <w:pPr>
      <w:spacing w:line="300" w:lineRule="exact"/>
      <w:ind w:left="5387"/>
    </w:pPr>
  </w:style>
  <w:style w:type="paragraph" w:customStyle="1" w:styleId="DepHeading">
    <w:name w:val="DepHeading"/>
    <w:basedOn w:val="Normal"/>
    <w:rsid w:val="005552D7"/>
    <w:pPr>
      <w:spacing w:before="20"/>
      <w:jc w:val="center"/>
    </w:pPr>
    <w:rPr>
      <w:b/>
      <w:color w:val="000000"/>
      <w:spacing w:val="10"/>
      <w:kern w:val="2"/>
      <w:sz w:val="23"/>
    </w:rPr>
  </w:style>
  <w:style w:type="paragraph" w:customStyle="1" w:styleId="DepKode">
    <w:name w:val="DepKode"/>
    <w:basedOn w:val="Normal"/>
    <w:rsid w:val="005552D7"/>
    <w:pPr>
      <w:spacing w:before="80"/>
      <w:jc w:val="center"/>
    </w:pPr>
    <w:rPr>
      <w:rFonts w:ascii="Arial" w:hAnsi="Arial"/>
      <w:b/>
      <w:caps/>
      <w:color w:val="FFFFFF"/>
      <w:sz w:val="26"/>
    </w:rPr>
  </w:style>
  <w:style w:type="paragraph" w:customStyle="1" w:styleId="ingress">
    <w:name w:val="ingress"/>
    <w:basedOn w:val="Normal"/>
    <w:next w:val="Normal"/>
    <w:rsid w:val="005552D7"/>
    <w:pPr>
      <w:spacing w:after="300" w:line="300" w:lineRule="exact"/>
    </w:pPr>
    <w:rPr>
      <w:b/>
    </w:rPr>
  </w:style>
  <w:style w:type="paragraph" w:styleId="BlockText">
    <w:name w:val="Block Text"/>
    <w:basedOn w:val="Normal"/>
    <w:semiHidden/>
    <w:rsid w:val="005552D7"/>
    <w:pPr>
      <w:spacing w:after="120"/>
      <w:ind w:left="1440" w:right="1440"/>
    </w:pPr>
  </w:style>
  <w:style w:type="paragraph" w:styleId="Signature">
    <w:name w:val="Signature"/>
    <w:basedOn w:val="Normal"/>
    <w:next w:val="Normal"/>
    <w:semiHidden/>
    <w:rsid w:val="005552D7"/>
    <w:pPr>
      <w:ind w:left="4252"/>
    </w:pPr>
  </w:style>
  <w:style w:type="paragraph" w:customStyle="1" w:styleId="x">
    <w:name w:val="x"/>
    <w:basedOn w:val="Normal"/>
    <w:rsid w:val="005552D7"/>
    <w:pPr>
      <w:tabs>
        <w:tab w:val="left" w:pos="1134"/>
      </w:tabs>
      <w:ind w:left="-1701" w:right="-1134"/>
      <w:jc w:val="center"/>
    </w:pPr>
  </w:style>
  <w:style w:type="paragraph" w:customStyle="1" w:styleId="Default">
    <w:name w:val="Default"/>
    <w:rsid w:val="00A50376"/>
    <w:pPr>
      <w:autoSpaceDE w:val="0"/>
      <w:autoSpaceDN w:val="0"/>
      <w:adjustRightInd w:val="0"/>
    </w:pPr>
    <w:rPr>
      <w:color w:val="000000"/>
      <w:sz w:val="24"/>
      <w:szCs w:val="24"/>
    </w:rPr>
  </w:style>
  <w:style w:type="table" w:styleId="TableGrid">
    <w:name w:val="Table Grid"/>
    <w:basedOn w:val="TableNormal"/>
    <w:uiPriority w:val="59"/>
    <w:rsid w:val="00A5037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664"/>
    <w:rPr>
      <w:rFonts w:ascii="Tahoma" w:hAnsi="Tahoma" w:cs="Tahoma"/>
      <w:sz w:val="16"/>
      <w:szCs w:val="16"/>
    </w:rPr>
  </w:style>
  <w:style w:type="character" w:customStyle="1" w:styleId="BalloonTextChar">
    <w:name w:val="Balloon Text Char"/>
    <w:basedOn w:val="DefaultParagraphFont"/>
    <w:link w:val="BalloonText"/>
    <w:uiPriority w:val="99"/>
    <w:semiHidden/>
    <w:rsid w:val="00E14664"/>
    <w:rPr>
      <w:rFonts w:ascii="Tahoma" w:hAnsi="Tahoma" w:cs="Tahoma"/>
      <w:sz w:val="16"/>
      <w:szCs w:val="16"/>
    </w:rPr>
  </w:style>
  <w:style w:type="paragraph" w:styleId="ListParagraph">
    <w:name w:val="List Paragraph"/>
    <w:basedOn w:val="Normal"/>
    <w:link w:val="ListParagraphChar"/>
    <w:uiPriority w:val="34"/>
    <w:qFormat/>
    <w:rsid w:val="00EC1A37"/>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EC1A37"/>
    <w:rPr>
      <w:rFonts w:ascii="DepCentury Old Style" w:hAnsi="DepCentury Old Style"/>
    </w:rPr>
  </w:style>
  <w:style w:type="paragraph" w:styleId="NormalWeb">
    <w:name w:val="Normal (Web)"/>
    <w:basedOn w:val="Normal"/>
    <w:uiPriority w:val="99"/>
    <w:rsid w:val="00EC1A37"/>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EC1A37"/>
    <w:pPr>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en-US"/>
    </w:rPr>
  </w:style>
  <w:style w:type="character" w:customStyle="1" w:styleId="Heading4Char">
    <w:name w:val="Heading 4 Char"/>
    <w:basedOn w:val="DefaultParagraphFont"/>
    <w:link w:val="Heading4"/>
    <w:uiPriority w:val="9"/>
    <w:rsid w:val="00EC1A37"/>
    <w:rPr>
      <w:rFonts w:ascii="DepCentury Old Style" w:hAnsi="DepCentury Old Style"/>
      <w:kern w:val="28"/>
      <w:sz w:val="28"/>
    </w:rPr>
  </w:style>
  <w:style w:type="paragraph" w:styleId="CommentText">
    <w:name w:val="annotation text"/>
    <w:basedOn w:val="Normal"/>
    <w:link w:val="CommentTextChar"/>
    <w:uiPriority w:val="99"/>
    <w:unhideWhenUsed/>
    <w:rsid w:val="00EC1A37"/>
    <w:rPr>
      <w:rFonts w:ascii="Calibri" w:eastAsiaTheme="minorHAnsi" w:hAnsi="Calibri"/>
      <w:sz w:val="20"/>
    </w:rPr>
  </w:style>
  <w:style w:type="character" w:customStyle="1" w:styleId="CommentTextChar">
    <w:name w:val="Comment Text Char"/>
    <w:basedOn w:val="DefaultParagraphFont"/>
    <w:link w:val="CommentText"/>
    <w:uiPriority w:val="99"/>
    <w:rsid w:val="00EC1A37"/>
    <w:rPr>
      <w:rFonts w:ascii="Calibri" w:eastAsiaTheme="minorHAnsi" w:hAnsi="Calibri"/>
    </w:rPr>
  </w:style>
  <w:style w:type="character" w:customStyle="1" w:styleId="Heading3Char">
    <w:name w:val="Heading 3 Char"/>
    <w:basedOn w:val="DefaultParagraphFont"/>
    <w:link w:val="Heading3"/>
    <w:uiPriority w:val="9"/>
    <w:rsid w:val="00EC1A37"/>
    <w:rPr>
      <w:rFonts w:ascii="DepCentury Old Style" w:hAnsi="DepCentury Old Style"/>
      <w:kern w:val="28"/>
      <w:sz w:val="28"/>
    </w:rPr>
  </w:style>
  <w:style w:type="paragraph" w:styleId="CommentSubject">
    <w:name w:val="annotation subject"/>
    <w:basedOn w:val="CommentText"/>
    <w:next w:val="CommentText"/>
    <w:link w:val="CommentSubjectChar"/>
    <w:uiPriority w:val="99"/>
    <w:semiHidden/>
    <w:unhideWhenUsed/>
    <w:rsid w:val="00EC1A37"/>
    <w:rPr>
      <w:b/>
      <w:bCs/>
    </w:rPr>
  </w:style>
  <w:style w:type="character" w:customStyle="1" w:styleId="CommentSubjectChar">
    <w:name w:val="Comment Subject Char"/>
    <w:basedOn w:val="CommentTextChar"/>
    <w:link w:val="CommentSubject"/>
    <w:uiPriority w:val="99"/>
    <w:semiHidden/>
    <w:rsid w:val="00EC1A37"/>
    <w:rPr>
      <w:rFonts w:ascii="Calibri" w:eastAsiaTheme="minorHAnsi" w:hAnsi="Calibri"/>
      <w:b/>
      <w:bCs/>
    </w:rPr>
  </w:style>
  <w:style w:type="character" w:customStyle="1" w:styleId="PlainTextChar">
    <w:name w:val="Plain Text Char"/>
    <w:basedOn w:val="DefaultParagraphFont"/>
    <w:link w:val="PlainText"/>
    <w:uiPriority w:val="99"/>
    <w:rsid w:val="00EC1A37"/>
    <w:rPr>
      <w:rFonts w:ascii="DepCentury Old Style" w:hAnsi="DepCentury Old Style"/>
      <w:sz w:val="24"/>
    </w:rPr>
  </w:style>
  <w:style w:type="paragraph" w:customStyle="1" w:styleId="Listeavsnitt1">
    <w:name w:val="Listeavsnitt1"/>
    <w:basedOn w:val="Normal"/>
    <w:rsid w:val="00EC1A37"/>
    <w:pPr>
      <w:ind w:left="720"/>
    </w:pPr>
    <w:rPr>
      <w:rFonts w:ascii="Calibri" w:hAnsi="Calibri"/>
      <w:sz w:val="22"/>
      <w:szCs w:val="22"/>
    </w:rPr>
  </w:style>
  <w:style w:type="paragraph" w:customStyle="1" w:styleId="Listeavsnitt2">
    <w:name w:val="Listeavsnitt2"/>
    <w:basedOn w:val="Normal"/>
    <w:uiPriority w:val="99"/>
    <w:rsid w:val="00EC1A37"/>
    <w:pPr>
      <w:ind w:left="720"/>
    </w:pPr>
    <w:rPr>
      <w:rFonts w:ascii="Calibri" w:hAnsi="Calibri"/>
      <w:sz w:val="22"/>
      <w:szCs w:val="22"/>
    </w:rPr>
  </w:style>
  <w:style w:type="paragraph" w:customStyle="1" w:styleId="Body1">
    <w:name w:val="Body 1"/>
    <w:rsid w:val="00EC1A37"/>
    <w:pPr>
      <w:outlineLvl w:val="0"/>
    </w:pPr>
    <w:rPr>
      <w:rFonts w:ascii="Helvetica" w:eastAsia="Arial Unicode MS" w:hAnsi="Helvetica"/>
      <w:color w:val="000000"/>
      <w:sz w:val="24"/>
      <w:u w:color="000000"/>
    </w:rPr>
  </w:style>
  <w:style w:type="paragraph" w:styleId="FootnoteText">
    <w:name w:val="footnote text"/>
    <w:basedOn w:val="Normal"/>
    <w:link w:val="FootnoteTextChar"/>
    <w:uiPriority w:val="99"/>
    <w:semiHidden/>
    <w:unhideWhenUsed/>
    <w:rsid w:val="00EC1A37"/>
    <w:rPr>
      <w:rFonts w:ascii="Times New Roman" w:hAnsi="Times New Roman"/>
      <w:sz w:val="20"/>
    </w:rPr>
  </w:style>
  <w:style w:type="character" w:customStyle="1" w:styleId="FootnoteTextChar">
    <w:name w:val="Footnote Text Char"/>
    <w:basedOn w:val="DefaultParagraphFont"/>
    <w:link w:val="FootnoteText"/>
    <w:uiPriority w:val="99"/>
    <w:semiHidden/>
    <w:rsid w:val="00EC1A37"/>
  </w:style>
  <w:style w:type="character" w:customStyle="1" w:styleId="ListParagraphChar">
    <w:name w:val="List Paragraph Char"/>
    <w:basedOn w:val="DefaultParagraphFont"/>
    <w:link w:val="ListParagraph"/>
    <w:uiPriority w:val="34"/>
    <w:locked/>
    <w:rsid w:val="00EC1A37"/>
    <w:rPr>
      <w:rFonts w:ascii="Calibri" w:eastAsiaTheme="minorHAnsi" w:hAnsi="Calibri"/>
      <w:sz w:val="22"/>
      <w:szCs w:val="22"/>
    </w:rPr>
  </w:style>
  <w:style w:type="paragraph" w:styleId="Revision">
    <w:name w:val="Revision"/>
    <w:hidden/>
    <w:uiPriority w:val="99"/>
    <w:semiHidden/>
    <w:rsid w:val="00EC1A37"/>
    <w:rPr>
      <w:rFonts w:ascii="Calibri" w:eastAsiaTheme="minorHAnsi" w:hAnsi="Calibri"/>
      <w:sz w:val="22"/>
      <w:szCs w:val="22"/>
    </w:rPr>
  </w:style>
  <w:style w:type="character" w:customStyle="1" w:styleId="SubtitleChar">
    <w:name w:val="Subtitle Char"/>
    <w:basedOn w:val="DefaultParagraphFont"/>
    <w:link w:val="Subtitle"/>
    <w:uiPriority w:val="11"/>
    <w:rsid w:val="00533259"/>
    <w:rPr>
      <w:rFonts w:ascii="DepCentury Old Style" w:hAnsi="DepCentury Old Style"/>
      <w:sz w:val="24"/>
    </w:rPr>
  </w:style>
  <w:style w:type="character" w:customStyle="1" w:styleId="Heading2Char">
    <w:name w:val="Heading 2 Char"/>
    <w:basedOn w:val="DefaultParagraphFont"/>
    <w:link w:val="Heading2"/>
    <w:uiPriority w:val="9"/>
    <w:rsid w:val="00AC5E93"/>
    <w:rPr>
      <w:rFonts w:ascii="DepCentury Old Style" w:hAnsi="DepCentury Old Style"/>
      <w:b/>
      <w:kern w:val="28"/>
      <w:sz w:val="28"/>
    </w:rPr>
  </w:style>
  <w:style w:type="paragraph" w:customStyle="1" w:styleId="k-a7">
    <w:name w:val="k-a7"/>
    <w:basedOn w:val="Normal"/>
    <w:rsid w:val="00A7400C"/>
    <w:pPr>
      <w:spacing w:after="120" w:line="312" w:lineRule="atLeast"/>
    </w:pPr>
    <w:rPr>
      <w:rFonts w:ascii="Times New Roman" w:hAnsi="Times New Roman"/>
      <w:szCs w:val="24"/>
    </w:rPr>
  </w:style>
  <w:style w:type="character" w:customStyle="1" w:styleId="st1">
    <w:name w:val="st1"/>
    <w:basedOn w:val="DefaultParagraphFont"/>
    <w:rsid w:val="00F72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macro" w:uiPriority="0"/>
    <w:lsdException w:name="toa heading"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Message Header"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D7"/>
    <w:rPr>
      <w:rFonts w:ascii="DepCentury Old Style" w:hAnsi="DepCentury Old Style"/>
      <w:sz w:val="24"/>
    </w:rPr>
  </w:style>
  <w:style w:type="paragraph" w:styleId="Heading1">
    <w:name w:val="heading 1"/>
    <w:basedOn w:val="Normal"/>
    <w:next w:val="Normal"/>
    <w:uiPriority w:val="9"/>
    <w:qFormat/>
    <w:rsid w:val="005552D7"/>
    <w:pPr>
      <w:keepNext/>
      <w:keepLines/>
      <w:numPr>
        <w:numId w:val="1"/>
      </w:numPr>
      <w:spacing w:before="240" w:after="120"/>
      <w:ind w:hanging="567"/>
      <w:outlineLvl w:val="0"/>
    </w:pPr>
    <w:rPr>
      <w:b/>
      <w:caps/>
      <w:kern w:val="28"/>
      <w:sz w:val="28"/>
    </w:rPr>
  </w:style>
  <w:style w:type="paragraph" w:styleId="Heading2">
    <w:name w:val="heading 2"/>
    <w:basedOn w:val="Heading1"/>
    <w:next w:val="Normal"/>
    <w:link w:val="Heading2Char"/>
    <w:uiPriority w:val="9"/>
    <w:qFormat/>
    <w:rsid w:val="005552D7"/>
    <w:pPr>
      <w:numPr>
        <w:ilvl w:val="1"/>
        <w:numId w:val="2"/>
      </w:numPr>
      <w:ind w:hanging="567"/>
      <w:outlineLvl w:val="1"/>
    </w:pPr>
    <w:rPr>
      <w:caps w:val="0"/>
    </w:rPr>
  </w:style>
  <w:style w:type="paragraph" w:styleId="Heading3">
    <w:name w:val="heading 3"/>
    <w:basedOn w:val="Heading2"/>
    <w:next w:val="Normal"/>
    <w:link w:val="Heading3Char"/>
    <w:uiPriority w:val="9"/>
    <w:qFormat/>
    <w:rsid w:val="005552D7"/>
    <w:pPr>
      <w:numPr>
        <w:ilvl w:val="2"/>
        <w:numId w:val="3"/>
      </w:numPr>
      <w:ind w:hanging="567"/>
      <w:outlineLvl w:val="2"/>
    </w:pPr>
    <w:rPr>
      <w:b w:val="0"/>
    </w:rPr>
  </w:style>
  <w:style w:type="paragraph" w:styleId="Heading4">
    <w:name w:val="heading 4"/>
    <w:basedOn w:val="Heading3"/>
    <w:next w:val="Normal"/>
    <w:link w:val="Heading4Char"/>
    <w:uiPriority w:val="9"/>
    <w:qFormat/>
    <w:rsid w:val="005552D7"/>
    <w:pPr>
      <w:numPr>
        <w:ilvl w:val="3"/>
        <w:numId w:val="4"/>
      </w:numPr>
      <w:ind w:hanging="1134"/>
      <w:outlineLvl w:val="3"/>
    </w:pPr>
  </w:style>
  <w:style w:type="paragraph" w:styleId="Heading5">
    <w:name w:val="heading 5"/>
    <w:basedOn w:val="Heading3"/>
    <w:next w:val="Normal"/>
    <w:uiPriority w:val="9"/>
    <w:qFormat/>
    <w:rsid w:val="005552D7"/>
    <w:pPr>
      <w:numPr>
        <w:ilvl w:val="4"/>
        <w:numId w:val="5"/>
      </w:numPr>
      <w:ind w:hanging="1134"/>
      <w:outlineLvl w:val="4"/>
    </w:pPr>
  </w:style>
  <w:style w:type="paragraph" w:styleId="Heading6">
    <w:name w:val="heading 6"/>
    <w:basedOn w:val="Heading3"/>
    <w:next w:val="Normal"/>
    <w:uiPriority w:val="9"/>
    <w:qFormat/>
    <w:rsid w:val="005552D7"/>
    <w:pPr>
      <w:numPr>
        <w:ilvl w:val="5"/>
        <w:numId w:val="6"/>
      </w:numPr>
      <w:outlineLvl w:val="5"/>
    </w:pPr>
  </w:style>
  <w:style w:type="paragraph" w:styleId="Heading7">
    <w:name w:val="heading 7"/>
    <w:basedOn w:val="Heading6"/>
    <w:next w:val="Normal"/>
    <w:uiPriority w:val="9"/>
    <w:qFormat/>
    <w:rsid w:val="005552D7"/>
    <w:pPr>
      <w:numPr>
        <w:ilvl w:val="6"/>
        <w:numId w:val="7"/>
      </w:numPr>
      <w:outlineLvl w:val="6"/>
    </w:pPr>
  </w:style>
  <w:style w:type="paragraph" w:styleId="Heading8">
    <w:name w:val="heading 8"/>
    <w:basedOn w:val="Heading6"/>
    <w:next w:val="Normal"/>
    <w:uiPriority w:val="9"/>
    <w:qFormat/>
    <w:rsid w:val="005552D7"/>
    <w:pPr>
      <w:numPr>
        <w:ilvl w:val="7"/>
        <w:numId w:val="8"/>
      </w:numPr>
      <w:outlineLvl w:val="7"/>
    </w:pPr>
  </w:style>
  <w:style w:type="paragraph" w:styleId="Heading9">
    <w:name w:val="heading 9"/>
    <w:basedOn w:val="Heading6"/>
    <w:next w:val="Normal"/>
    <w:uiPriority w:val="9"/>
    <w:qFormat/>
    <w:rsid w:val="005552D7"/>
    <w:pPr>
      <w:numPr>
        <w:ilvl w:val="8"/>
        <w:numId w:val="9"/>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552D7"/>
    <w:pPr>
      <w:spacing w:before="120" w:after="120" w:line="300" w:lineRule="exact"/>
    </w:pPr>
    <w:rPr>
      <w:b/>
    </w:rPr>
  </w:style>
  <w:style w:type="paragraph" w:styleId="EnvelopeReturn">
    <w:name w:val="envelope return"/>
    <w:basedOn w:val="Normal"/>
    <w:semiHidden/>
    <w:rsid w:val="005552D7"/>
    <w:rPr>
      <w:sz w:val="20"/>
    </w:rPr>
  </w:style>
  <w:style w:type="paragraph" w:styleId="DocumentMap">
    <w:name w:val="Document Map"/>
    <w:basedOn w:val="Normal"/>
    <w:semiHidden/>
    <w:rsid w:val="005552D7"/>
    <w:pPr>
      <w:shd w:val="clear" w:color="auto" w:fill="000080"/>
    </w:pPr>
    <w:rPr>
      <w:sz w:val="20"/>
    </w:rPr>
  </w:style>
  <w:style w:type="character" w:styleId="FootnoteReference">
    <w:name w:val="footnote reference"/>
    <w:basedOn w:val="DefaultParagraphFont"/>
    <w:uiPriority w:val="99"/>
    <w:semiHidden/>
    <w:rsid w:val="005552D7"/>
    <w:rPr>
      <w:vertAlign w:val="superscript"/>
    </w:rPr>
  </w:style>
  <w:style w:type="character" w:styleId="FollowedHyperlink">
    <w:name w:val="FollowedHyperlink"/>
    <w:basedOn w:val="DefaultParagraphFont"/>
    <w:semiHidden/>
    <w:rsid w:val="005552D7"/>
    <w:rPr>
      <w:color w:val="800080"/>
      <w:u w:val="single"/>
    </w:rPr>
  </w:style>
  <w:style w:type="character" w:styleId="Hyperlink">
    <w:name w:val="Hyperlink"/>
    <w:basedOn w:val="DefaultParagraphFont"/>
    <w:uiPriority w:val="99"/>
    <w:rsid w:val="005552D7"/>
    <w:rPr>
      <w:color w:val="0000FF"/>
      <w:u w:val="single"/>
    </w:rPr>
  </w:style>
  <w:style w:type="paragraph" w:styleId="TOAHeading">
    <w:name w:val="toa heading"/>
    <w:basedOn w:val="Normal"/>
    <w:next w:val="Normal"/>
    <w:semiHidden/>
    <w:rsid w:val="005552D7"/>
    <w:pPr>
      <w:spacing w:before="120"/>
    </w:pPr>
    <w:rPr>
      <w:b/>
      <w:sz w:val="20"/>
    </w:rPr>
  </w:style>
  <w:style w:type="paragraph" w:styleId="EnvelopeAddress">
    <w:name w:val="envelope address"/>
    <w:basedOn w:val="Normal"/>
    <w:semiHidden/>
    <w:rsid w:val="005552D7"/>
    <w:pPr>
      <w:framePr w:w="7920" w:h="1980" w:hRule="exact" w:hSpace="141" w:wrap="auto" w:hAnchor="page" w:xAlign="center" w:yAlign="bottom"/>
      <w:ind w:left="2880"/>
    </w:pPr>
    <w:rPr>
      <w:sz w:val="20"/>
    </w:rPr>
  </w:style>
  <w:style w:type="character" w:styleId="LineNumber">
    <w:name w:val="line number"/>
    <w:basedOn w:val="DefaultParagraphFont"/>
    <w:semiHidden/>
    <w:rsid w:val="005552D7"/>
  </w:style>
  <w:style w:type="paragraph" w:styleId="MessageHeader">
    <w:name w:val="Message Header"/>
    <w:basedOn w:val="Normal"/>
    <w:semiHidden/>
    <w:rsid w:val="005552D7"/>
    <w:pPr>
      <w:pBdr>
        <w:top w:val="single" w:sz="6" w:space="1" w:color="auto"/>
        <w:left w:val="single" w:sz="6" w:space="1" w:color="auto"/>
        <w:bottom w:val="single" w:sz="6" w:space="1" w:color="auto"/>
        <w:right w:val="single" w:sz="6" w:space="1" w:color="auto"/>
      </w:pBdr>
      <w:shd w:val="pct20" w:color="auto" w:fill="auto"/>
      <w:spacing w:line="300" w:lineRule="exact"/>
      <w:ind w:left="1134" w:hanging="1134"/>
    </w:pPr>
  </w:style>
  <w:style w:type="character" w:styleId="CommentReference">
    <w:name w:val="annotation reference"/>
    <w:basedOn w:val="DefaultParagraphFont"/>
    <w:semiHidden/>
    <w:rsid w:val="005552D7"/>
    <w:rPr>
      <w:sz w:val="16"/>
    </w:rPr>
  </w:style>
  <w:style w:type="paragraph" w:styleId="PlainText">
    <w:name w:val="Plain Text"/>
    <w:basedOn w:val="Normal"/>
    <w:link w:val="PlainTextChar"/>
    <w:uiPriority w:val="99"/>
    <w:rsid w:val="005552D7"/>
  </w:style>
  <w:style w:type="character" w:styleId="PageNumber">
    <w:name w:val="page number"/>
    <w:basedOn w:val="DefaultParagraphFont"/>
    <w:semiHidden/>
    <w:rsid w:val="005552D7"/>
  </w:style>
  <w:style w:type="character" w:styleId="EndnoteReference">
    <w:name w:val="endnote reference"/>
    <w:basedOn w:val="DefaultParagraphFont"/>
    <w:semiHidden/>
    <w:rsid w:val="005552D7"/>
    <w:rPr>
      <w:vertAlign w:val="superscript"/>
    </w:rPr>
  </w:style>
  <w:style w:type="character" w:styleId="Strong">
    <w:name w:val="Strong"/>
    <w:basedOn w:val="DefaultParagraphFont"/>
    <w:qFormat/>
    <w:rsid w:val="005552D7"/>
    <w:rPr>
      <w:b/>
    </w:rPr>
  </w:style>
  <w:style w:type="paragraph" w:styleId="Index1">
    <w:name w:val="index 1"/>
    <w:basedOn w:val="Normal"/>
    <w:next w:val="Normal"/>
    <w:autoRedefine/>
    <w:semiHidden/>
    <w:rsid w:val="005552D7"/>
    <w:pPr>
      <w:ind w:left="200" w:hanging="200"/>
    </w:pPr>
  </w:style>
  <w:style w:type="paragraph" w:styleId="IndexHeading">
    <w:name w:val="index heading"/>
    <w:basedOn w:val="Normal"/>
    <w:next w:val="Index1"/>
    <w:semiHidden/>
    <w:rsid w:val="005552D7"/>
    <w:rPr>
      <w:b/>
    </w:rPr>
  </w:style>
  <w:style w:type="paragraph" w:styleId="Title">
    <w:name w:val="Title"/>
    <w:basedOn w:val="Normal"/>
    <w:next w:val="Normal"/>
    <w:qFormat/>
    <w:rsid w:val="005552D7"/>
    <w:pPr>
      <w:spacing w:after="120"/>
      <w:jc w:val="center"/>
    </w:pPr>
    <w:rPr>
      <w:b/>
      <w:caps/>
      <w:kern w:val="28"/>
    </w:rPr>
  </w:style>
  <w:style w:type="paragraph" w:styleId="Subtitle">
    <w:name w:val="Subtitle"/>
    <w:basedOn w:val="Normal"/>
    <w:next w:val="Normal"/>
    <w:link w:val="SubtitleChar"/>
    <w:uiPriority w:val="11"/>
    <w:qFormat/>
    <w:rsid w:val="005552D7"/>
    <w:pPr>
      <w:spacing w:after="60"/>
      <w:jc w:val="center"/>
    </w:pPr>
  </w:style>
  <w:style w:type="character" w:styleId="Emphasis">
    <w:name w:val="Emphasis"/>
    <w:basedOn w:val="DefaultParagraphFont"/>
    <w:qFormat/>
    <w:rsid w:val="005552D7"/>
    <w:rPr>
      <w:b/>
    </w:rPr>
  </w:style>
  <w:style w:type="paragraph" w:customStyle="1" w:styleId="Brevtittel">
    <w:name w:val="Brevtittel"/>
    <w:basedOn w:val="Normal"/>
    <w:next w:val="Normal"/>
    <w:rsid w:val="005552D7"/>
    <w:pPr>
      <w:spacing w:after="300" w:line="300" w:lineRule="exact"/>
    </w:pPr>
    <w:rPr>
      <w:b/>
      <w:caps/>
      <w:sz w:val="28"/>
    </w:rPr>
  </w:style>
  <w:style w:type="paragraph" w:styleId="Footer">
    <w:name w:val="footer"/>
    <w:basedOn w:val="Normal"/>
    <w:link w:val="FooterChar"/>
    <w:uiPriority w:val="99"/>
    <w:rsid w:val="005552D7"/>
    <w:rPr>
      <w:sz w:val="20"/>
    </w:rPr>
  </w:style>
  <w:style w:type="paragraph" w:styleId="TableofFigures">
    <w:name w:val="table of figures"/>
    <w:basedOn w:val="Normal"/>
    <w:next w:val="Normal"/>
    <w:semiHidden/>
    <w:rsid w:val="005552D7"/>
    <w:pPr>
      <w:tabs>
        <w:tab w:val="right" w:leader="dot" w:pos="9071"/>
      </w:tabs>
      <w:spacing w:line="300" w:lineRule="exact"/>
      <w:ind w:left="567" w:hanging="567"/>
    </w:pPr>
  </w:style>
  <w:style w:type="paragraph" w:styleId="TOC1">
    <w:name w:val="toc 1"/>
    <w:basedOn w:val="Normal"/>
    <w:next w:val="Normal"/>
    <w:autoRedefine/>
    <w:uiPriority w:val="39"/>
    <w:qFormat/>
    <w:rsid w:val="005552D7"/>
    <w:pPr>
      <w:tabs>
        <w:tab w:val="right" w:leader="dot" w:pos="9071"/>
      </w:tabs>
      <w:spacing w:line="300" w:lineRule="exact"/>
    </w:pPr>
  </w:style>
  <w:style w:type="paragraph" w:styleId="TOC2">
    <w:name w:val="toc 2"/>
    <w:basedOn w:val="Normal"/>
    <w:next w:val="Normal"/>
    <w:autoRedefine/>
    <w:uiPriority w:val="39"/>
    <w:qFormat/>
    <w:rsid w:val="005552D7"/>
    <w:pPr>
      <w:tabs>
        <w:tab w:val="right" w:leader="dot" w:pos="9071"/>
      </w:tabs>
      <w:spacing w:line="300" w:lineRule="exact"/>
      <w:ind w:left="567"/>
    </w:pPr>
  </w:style>
  <w:style w:type="paragraph" w:styleId="TOC3">
    <w:name w:val="toc 3"/>
    <w:basedOn w:val="Normal"/>
    <w:next w:val="Normal"/>
    <w:autoRedefine/>
    <w:uiPriority w:val="39"/>
    <w:qFormat/>
    <w:rsid w:val="005552D7"/>
    <w:pPr>
      <w:tabs>
        <w:tab w:val="right" w:leader="dot" w:pos="9071"/>
      </w:tabs>
      <w:spacing w:line="300" w:lineRule="exact"/>
      <w:ind w:left="567"/>
    </w:pPr>
  </w:style>
  <w:style w:type="paragraph" w:styleId="TOC4">
    <w:name w:val="toc 4"/>
    <w:basedOn w:val="Normal"/>
    <w:next w:val="Normal"/>
    <w:autoRedefine/>
    <w:uiPriority w:val="39"/>
    <w:rsid w:val="005552D7"/>
    <w:pPr>
      <w:tabs>
        <w:tab w:val="right" w:leader="dot" w:pos="9071"/>
      </w:tabs>
      <w:spacing w:line="300" w:lineRule="exact"/>
      <w:ind w:left="1134"/>
    </w:pPr>
  </w:style>
  <w:style w:type="paragraph" w:styleId="TOC5">
    <w:name w:val="toc 5"/>
    <w:basedOn w:val="Normal"/>
    <w:next w:val="Normal"/>
    <w:autoRedefine/>
    <w:uiPriority w:val="39"/>
    <w:rsid w:val="005552D7"/>
    <w:pPr>
      <w:tabs>
        <w:tab w:val="right" w:leader="dot" w:pos="9071"/>
      </w:tabs>
      <w:spacing w:line="300" w:lineRule="exact"/>
      <w:ind w:left="1134"/>
    </w:pPr>
  </w:style>
  <w:style w:type="paragraph" w:styleId="TOC6">
    <w:name w:val="toc 6"/>
    <w:basedOn w:val="Normal"/>
    <w:next w:val="Normal"/>
    <w:autoRedefine/>
    <w:uiPriority w:val="39"/>
    <w:rsid w:val="005552D7"/>
    <w:pPr>
      <w:tabs>
        <w:tab w:val="right" w:leader="dot" w:pos="9071"/>
      </w:tabs>
      <w:spacing w:line="300" w:lineRule="exact"/>
      <w:ind w:left="1000"/>
    </w:pPr>
  </w:style>
  <w:style w:type="paragraph" w:styleId="TOC7">
    <w:name w:val="toc 7"/>
    <w:basedOn w:val="Normal"/>
    <w:next w:val="Normal"/>
    <w:autoRedefine/>
    <w:uiPriority w:val="39"/>
    <w:rsid w:val="005552D7"/>
    <w:pPr>
      <w:tabs>
        <w:tab w:val="right" w:leader="dot" w:pos="9071"/>
      </w:tabs>
      <w:spacing w:line="300" w:lineRule="exact"/>
      <w:ind w:left="1200"/>
    </w:pPr>
  </w:style>
  <w:style w:type="paragraph" w:styleId="TOC8">
    <w:name w:val="toc 8"/>
    <w:basedOn w:val="Normal"/>
    <w:next w:val="Normal"/>
    <w:autoRedefine/>
    <w:uiPriority w:val="39"/>
    <w:rsid w:val="005552D7"/>
    <w:pPr>
      <w:tabs>
        <w:tab w:val="right" w:leader="dot" w:pos="9071"/>
      </w:tabs>
      <w:spacing w:line="300" w:lineRule="exact"/>
      <w:ind w:left="1400"/>
    </w:pPr>
  </w:style>
  <w:style w:type="paragraph" w:styleId="TOC9">
    <w:name w:val="toc 9"/>
    <w:basedOn w:val="Normal"/>
    <w:next w:val="Normal"/>
    <w:autoRedefine/>
    <w:uiPriority w:val="39"/>
    <w:rsid w:val="005552D7"/>
    <w:pPr>
      <w:tabs>
        <w:tab w:val="right" w:leader="dot" w:pos="9071"/>
      </w:tabs>
      <w:spacing w:line="300" w:lineRule="exact"/>
      <w:ind w:left="1600"/>
    </w:pPr>
  </w:style>
  <w:style w:type="paragraph" w:customStyle="1" w:styleId="Innrykk1">
    <w:name w:val="Innrykk_1"/>
    <w:basedOn w:val="Normal"/>
    <w:next w:val="Normal"/>
    <w:rsid w:val="005552D7"/>
    <w:pPr>
      <w:spacing w:line="300" w:lineRule="exact"/>
      <w:ind w:left="567"/>
    </w:pPr>
  </w:style>
  <w:style w:type="paragraph" w:customStyle="1" w:styleId="Innrykk2">
    <w:name w:val="Innrykk_2"/>
    <w:basedOn w:val="Normal"/>
    <w:next w:val="Normal"/>
    <w:rsid w:val="005552D7"/>
    <w:pPr>
      <w:spacing w:line="300" w:lineRule="exact"/>
      <w:ind w:left="1134"/>
    </w:pPr>
  </w:style>
  <w:style w:type="paragraph" w:styleId="List">
    <w:name w:val="List"/>
    <w:basedOn w:val="Normal"/>
    <w:next w:val="Normal"/>
    <w:semiHidden/>
    <w:rsid w:val="005552D7"/>
    <w:pPr>
      <w:spacing w:line="300" w:lineRule="exact"/>
      <w:ind w:left="283" w:hanging="283"/>
    </w:pPr>
  </w:style>
  <w:style w:type="paragraph" w:customStyle="1" w:styleId="liste1">
    <w:name w:val="liste 1"/>
    <w:basedOn w:val="List"/>
    <w:next w:val="Normal"/>
    <w:rsid w:val="005552D7"/>
  </w:style>
  <w:style w:type="paragraph" w:styleId="MacroText">
    <w:name w:val="macro"/>
    <w:semiHidden/>
    <w:rsid w:val="005552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ummerfortlpende">
    <w:name w:val="Nummer fortløpende"/>
    <w:basedOn w:val="Normal"/>
    <w:next w:val="Normal"/>
    <w:rsid w:val="005552D7"/>
    <w:pPr>
      <w:ind w:left="567" w:hanging="567"/>
    </w:pPr>
  </w:style>
  <w:style w:type="paragraph" w:styleId="ListNumber">
    <w:name w:val="List Number"/>
    <w:basedOn w:val="Normal"/>
    <w:semiHidden/>
    <w:rsid w:val="005552D7"/>
    <w:pPr>
      <w:ind w:left="567" w:hanging="567"/>
    </w:pPr>
  </w:style>
  <w:style w:type="paragraph" w:customStyle="1" w:styleId="Nummerliste2">
    <w:name w:val="Nummerliste_2"/>
    <w:basedOn w:val="ListNumber"/>
    <w:rsid w:val="005552D7"/>
  </w:style>
  <w:style w:type="paragraph" w:customStyle="1" w:styleId="Nummerliste2luft">
    <w:name w:val="Nummerliste_2_luft"/>
    <w:basedOn w:val="Nummerliste2"/>
    <w:rsid w:val="005552D7"/>
    <w:pPr>
      <w:spacing w:after="240"/>
    </w:pPr>
  </w:style>
  <w:style w:type="paragraph" w:customStyle="1" w:styleId="Nummerliste3">
    <w:name w:val="Nummerliste_3"/>
    <w:basedOn w:val="Nummerliste2"/>
    <w:rsid w:val="005552D7"/>
  </w:style>
  <w:style w:type="paragraph" w:customStyle="1" w:styleId="Nummerliste3luft">
    <w:name w:val="Nummerliste_3_luft"/>
    <w:basedOn w:val="Nummerliste3"/>
    <w:rsid w:val="005552D7"/>
    <w:pPr>
      <w:spacing w:after="240"/>
    </w:pPr>
  </w:style>
  <w:style w:type="paragraph" w:customStyle="1" w:styleId="Nummerlisteluft">
    <w:name w:val="Nummerliste_luft"/>
    <w:basedOn w:val="ListNumber"/>
    <w:rsid w:val="005552D7"/>
    <w:pPr>
      <w:spacing w:after="240"/>
    </w:pPr>
  </w:style>
  <w:style w:type="paragraph" w:customStyle="1" w:styleId="NummerNiv1">
    <w:name w:val="NummerNivå 1"/>
    <w:basedOn w:val="Nummerlisteluft"/>
    <w:rsid w:val="005552D7"/>
    <w:pPr>
      <w:spacing w:after="120"/>
    </w:pPr>
  </w:style>
  <w:style w:type="paragraph" w:styleId="Header">
    <w:name w:val="header"/>
    <w:basedOn w:val="Normal"/>
    <w:semiHidden/>
    <w:rsid w:val="005552D7"/>
    <w:pPr>
      <w:tabs>
        <w:tab w:val="right" w:pos="9072"/>
      </w:tabs>
      <w:ind w:left="-1701" w:right="-1134"/>
      <w:jc w:val="center"/>
    </w:pPr>
    <w:rPr>
      <w:i/>
      <w:sz w:val="20"/>
    </w:rPr>
  </w:style>
  <w:style w:type="paragraph" w:customStyle="1" w:styleId="Vedlegg">
    <w:name w:val="Vedlegg"/>
    <w:basedOn w:val="Normal"/>
    <w:next w:val="Normal"/>
    <w:rsid w:val="005552D7"/>
    <w:pPr>
      <w:spacing w:after="120"/>
      <w:ind w:left="1701" w:hanging="1701"/>
      <w:jc w:val="both"/>
    </w:pPr>
  </w:style>
  <w:style w:type="paragraph" w:customStyle="1" w:styleId="Brevoverskrift">
    <w:name w:val="Brevoverskrift"/>
    <w:basedOn w:val="Normal"/>
    <w:next w:val="Normal"/>
    <w:rsid w:val="005552D7"/>
    <w:pPr>
      <w:spacing w:after="300" w:line="300" w:lineRule="exact"/>
    </w:pPr>
    <w:rPr>
      <w:b/>
      <w:sz w:val="28"/>
    </w:rPr>
  </w:style>
  <w:style w:type="paragraph" w:customStyle="1" w:styleId="underskrift">
    <w:name w:val="underskrift"/>
    <w:basedOn w:val="Normal"/>
    <w:next w:val="Normal"/>
    <w:rsid w:val="005552D7"/>
    <w:pPr>
      <w:spacing w:line="300" w:lineRule="exact"/>
      <w:ind w:left="5387"/>
    </w:pPr>
  </w:style>
  <w:style w:type="paragraph" w:customStyle="1" w:styleId="DepHeading">
    <w:name w:val="DepHeading"/>
    <w:basedOn w:val="Normal"/>
    <w:rsid w:val="005552D7"/>
    <w:pPr>
      <w:spacing w:before="20"/>
      <w:jc w:val="center"/>
    </w:pPr>
    <w:rPr>
      <w:b/>
      <w:color w:val="000000"/>
      <w:spacing w:val="10"/>
      <w:kern w:val="2"/>
      <w:sz w:val="23"/>
    </w:rPr>
  </w:style>
  <w:style w:type="paragraph" w:customStyle="1" w:styleId="DepKode">
    <w:name w:val="DepKode"/>
    <w:basedOn w:val="Normal"/>
    <w:rsid w:val="005552D7"/>
    <w:pPr>
      <w:spacing w:before="80"/>
      <w:jc w:val="center"/>
    </w:pPr>
    <w:rPr>
      <w:rFonts w:ascii="Arial" w:hAnsi="Arial"/>
      <w:b/>
      <w:caps/>
      <w:color w:val="FFFFFF"/>
      <w:sz w:val="26"/>
    </w:rPr>
  </w:style>
  <w:style w:type="paragraph" w:customStyle="1" w:styleId="ingress">
    <w:name w:val="ingress"/>
    <w:basedOn w:val="Normal"/>
    <w:next w:val="Normal"/>
    <w:rsid w:val="005552D7"/>
    <w:pPr>
      <w:spacing w:after="300" w:line="300" w:lineRule="exact"/>
    </w:pPr>
    <w:rPr>
      <w:b/>
    </w:rPr>
  </w:style>
  <w:style w:type="paragraph" w:styleId="BlockText">
    <w:name w:val="Block Text"/>
    <w:basedOn w:val="Normal"/>
    <w:semiHidden/>
    <w:rsid w:val="005552D7"/>
    <w:pPr>
      <w:spacing w:after="120"/>
      <w:ind w:left="1440" w:right="1440"/>
    </w:pPr>
  </w:style>
  <w:style w:type="paragraph" w:styleId="Signature">
    <w:name w:val="Signature"/>
    <w:basedOn w:val="Normal"/>
    <w:next w:val="Normal"/>
    <w:semiHidden/>
    <w:rsid w:val="005552D7"/>
    <w:pPr>
      <w:ind w:left="4252"/>
    </w:pPr>
  </w:style>
  <w:style w:type="paragraph" w:customStyle="1" w:styleId="x">
    <w:name w:val="x"/>
    <w:basedOn w:val="Normal"/>
    <w:rsid w:val="005552D7"/>
    <w:pPr>
      <w:tabs>
        <w:tab w:val="left" w:pos="1134"/>
      </w:tabs>
      <w:ind w:left="-1701" w:right="-1134"/>
      <w:jc w:val="center"/>
    </w:pPr>
  </w:style>
  <w:style w:type="paragraph" w:customStyle="1" w:styleId="Default">
    <w:name w:val="Default"/>
    <w:rsid w:val="00A50376"/>
    <w:pPr>
      <w:autoSpaceDE w:val="0"/>
      <w:autoSpaceDN w:val="0"/>
      <w:adjustRightInd w:val="0"/>
    </w:pPr>
    <w:rPr>
      <w:color w:val="000000"/>
      <w:sz w:val="24"/>
      <w:szCs w:val="24"/>
    </w:rPr>
  </w:style>
  <w:style w:type="table" w:styleId="TableGrid">
    <w:name w:val="Table Grid"/>
    <w:basedOn w:val="TableNormal"/>
    <w:uiPriority w:val="59"/>
    <w:rsid w:val="00A5037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664"/>
    <w:rPr>
      <w:rFonts w:ascii="Tahoma" w:hAnsi="Tahoma" w:cs="Tahoma"/>
      <w:sz w:val="16"/>
      <w:szCs w:val="16"/>
    </w:rPr>
  </w:style>
  <w:style w:type="character" w:customStyle="1" w:styleId="BalloonTextChar">
    <w:name w:val="Balloon Text Char"/>
    <w:basedOn w:val="DefaultParagraphFont"/>
    <w:link w:val="BalloonText"/>
    <w:uiPriority w:val="99"/>
    <w:semiHidden/>
    <w:rsid w:val="00E14664"/>
    <w:rPr>
      <w:rFonts w:ascii="Tahoma" w:hAnsi="Tahoma" w:cs="Tahoma"/>
      <w:sz w:val="16"/>
      <w:szCs w:val="16"/>
    </w:rPr>
  </w:style>
  <w:style w:type="paragraph" w:styleId="ListParagraph">
    <w:name w:val="List Paragraph"/>
    <w:basedOn w:val="Normal"/>
    <w:link w:val="ListParagraphChar"/>
    <w:uiPriority w:val="34"/>
    <w:qFormat/>
    <w:rsid w:val="00EC1A37"/>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EC1A37"/>
    <w:rPr>
      <w:rFonts w:ascii="DepCentury Old Style" w:hAnsi="DepCentury Old Style"/>
    </w:rPr>
  </w:style>
  <w:style w:type="paragraph" w:styleId="NormalWeb">
    <w:name w:val="Normal (Web)"/>
    <w:basedOn w:val="Normal"/>
    <w:uiPriority w:val="99"/>
    <w:rsid w:val="00EC1A37"/>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EC1A37"/>
    <w:pPr>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en-US"/>
    </w:rPr>
  </w:style>
  <w:style w:type="character" w:customStyle="1" w:styleId="Heading4Char">
    <w:name w:val="Heading 4 Char"/>
    <w:basedOn w:val="DefaultParagraphFont"/>
    <w:link w:val="Heading4"/>
    <w:uiPriority w:val="9"/>
    <w:rsid w:val="00EC1A37"/>
    <w:rPr>
      <w:rFonts w:ascii="DepCentury Old Style" w:hAnsi="DepCentury Old Style"/>
      <w:kern w:val="28"/>
      <w:sz w:val="28"/>
    </w:rPr>
  </w:style>
  <w:style w:type="paragraph" w:styleId="CommentText">
    <w:name w:val="annotation text"/>
    <w:basedOn w:val="Normal"/>
    <w:link w:val="CommentTextChar"/>
    <w:uiPriority w:val="99"/>
    <w:unhideWhenUsed/>
    <w:rsid w:val="00EC1A37"/>
    <w:rPr>
      <w:rFonts w:ascii="Calibri" w:eastAsiaTheme="minorHAnsi" w:hAnsi="Calibri"/>
      <w:sz w:val="20"/>
    </w:rPr>
  </w:style>
  <w:style w:type="character" w:customStyle="1" w:styleId="CommentTextChar">
    <w:name w:val="Comment Text Char"/>
    <w:basedOn w:val="DefaultParagraphFont"/>
    <w:link w:val="CommentText"/>
    <w:uiPriority w:val="99"/>
    <w:rsid w:val="00EC1A37"/>
    <w:rPr>
      <w:rFonts w:ascii="Calibri" w:eastAsiaTheme="minorHAnsi" w:hAnsi="Calibri"/>
    </w:rPr>
  </w:style>
  <w:style w:type="character" w:customStyle="1" w:styleId="Heading3Char">
    <w:name w:val="Heading 3 Char"/>
    <w:basedOn w:val="DefaultParagraphFont"/>
    <w:link w:val="Heading3"/>
    <w:uiPriority w:val="9"/>
    <w:rsid w:val="00EC1A37"/>
    <w:rPr>
      <w:rFonts w:ascii="DepCentury Old Style" w:hAnsi="DepCentury Old Style"/>
      <w:kern w:val="28"/>
      <w:sz w:val="28"/>
    </w:rPr>
  </w:style>
  <w:style w:type="paragraph" w:styleId="CommentSubject">
    <w:name w:val="annotation subject"/>
    <w:basedOn w:val="CommentText"/>
    <w:next w:val="CommentText"/>
    <w:link w:val="CommentSubjectChar"/>
    <w:uiPriority w:val="99"/>
    <w:semiHidden/>
    <w:unhideWhenUsed/>
    <w:rsid w:val="00EC1A37"/>
    <w:rPr>
      <w:b/>
      <w:bCs/>
    </w:rPr>
  </w:style>
  <w:style w:type="character" w:customStyle="1" w:styleId="CommentSubjectChar">
    <w:name w:val="Comment Subject Char"/>
    <w:basedOn w:val="CommentTextChar"/>
    <w:link w:val="CommentSubject"/>
    <w:uiPriority w:val="99"/>
    <w:semiHidden/>
    <w:rsid w:val="00EC1A37"/>
    <w:rPr>
      <w:rFonts w:ascii="Calibri" w:eastAsiaTheme="minorHAnsi" w:hAnsi="Calibri"/>
      <w:b/>
      <w:bCs/>
    </w:rPr>
  </w:style>
  <w:style w:type="character" w:customStyle="1" w:styleId="PlainTextChar">
    <w:name w:val="Plain Text Char"/>
    <w:basedOn w:val="DefaultParagraphFont"/>
    <w:link w:val="PlainText"/>
    <w:uiPriority w:val="99"/>
    <w:rsid w:val="00EC1A37"/>
    <w:rPr>
      <w:rFonts w:ascii="DepCentury Old Style" w:hAnsi="DepCentury Old Style"/>
      <w:sz w:val="24"/>
    </w:rPr>
  </w:style>
  <w:style w:type="paragraph" w:customStyle="1" w:styleId="Listeavsnitt1">
    <w:name w:val="Listeavsnitt1"/>
    <w:basedOn w:val="Normal"/>
    <w:rsid w:val="00EC1A37"/>
    <w:pPr>
      <w:ind w:left="720"/>
    </w:pPr>
    <w:rPr>
      <w:rFonts w:ascii="Calibri" w:hAnsi="Calibri"/>
      <w:sz w:val="22"/>
      <w:szCs w:val="22"/>
    </w:rPr>
  </w:style>
  <w:style w:type="paragraph" w:customStyle="1" w:styleId="Listeavsnitt2">
    <w:name w:val="Listeavsnitt2"/>
    <w:basedOn w:val="Normal"/>
    <w:uiPriority w:val="99"/>
    <w:rsid w:val="00EC1A37"/>
    <w:pPr>
      <w:ind w:left="720"/>
    </w:pPr>
    <w:rPr>
      <w:rFonts w:ascii="Calibri" w:hAnsi="Calibri"/>
      <w:sz w:val="22"/>
      <w:szCs w:val="22"/>
    </w:rPr>
  </w:style>
  <w:style w:type="paragraph" w:customStyle="1" w:styleId="Body1">
    <w:name w:val="Body 1"/>
    <w:rsid w:val="00EC1A37"/>
    <w:pPr>
      <w:outlineLvl w:val="0"/>
    </w:pPr>
    <w:rPr>
      <w:rFonts w:ascii="Helvetica" w:eastAsia="Arial Unicode MS" w:hAnsi="Helvetica"/>
      <w:color w:val="000000"/>
      <w:sz w:val="24"/>
      <w:u w:color="000000"/>
    </w:rPr>
  </w:style>
  <w:style w:type="paragraph" w:styleId="FootnoteText">
    <w:name w:val="footnote text"/>
    <w:basedOn w:val="Normal"/>
    <w:link w:val="FootnoteTextChar"/>
    <w:uiPriority w:val="99"/>
    <w:semiHidden/>
    <w:unhideWhenUsed/>
    <w:rsid w:val="00EC1A37"/>
    <w:rPr>
      <w:rFonts w:ascii="Times New Roman" w:hAnsi="Times New Roman"/>
      <w:sz w:val="20"/>
    </w:rPr>
  </w:style>
  <w:style w:type="character" w:customStyle="1" w:styleId="FootnoteTextChar">
    <w:name w:val="Footnote Text Char"/>
    <w:basedOn w:val="DefaultParagraphFont"/>
    <w:link w:val="FootnoteText"/>
    <w:uiPriority w:val="99"/>
    <w:semiHidden/>
    <w:rsid w:val="00EC1A37"/>
  </w:style>
  <w:style w:type="character" w:customStyle="1" w:styleId="ListParagraphChar">
    <w:name w:val="List Paragraph Char"/>
    <w:basedOn w:val="DefaultParagraphFont"/>
    <w:link w:val="ListParagraph"/>
    <w:uiPriority w:val="34"/>
    <w:locked/>
    <w:rsid w:val="00EC1A37"/>
    <w:rPr>
      <w:rFonts w:ascii="Calibri" w:eastAsiaTheme="minorHAnsi" w:hAnsi="Calibri"/>
      <w:sz w:val="22"/>
      <w:szCs w:val="22"/>
    </w:rPr>
  </w:style>
  <w:style w:type="paragraph" w:styleId="Revision">
    <w:name w:val="Revision"/>
    <w:hidden/>
    <w:uiPriority w:val="99"/>
    <w:semiHidden/>
    <w:rsid w:val="00EC1A37"/>
    <w:rPr>
      <w:rFonts w:ascii="Calibri" w:eastAsiaTheme="minorHAnsi" w:hAnsi="Calibri"/>
      <w:sz w:val="22"/>
      <w:szCs w:val="22"/>
    </w:rPr>
  </w:style>
  <w:style w:type="character" w:customStyle="1" w:styleId="SubtitleChar">
    <w:name w:val="Subtitle Char"/>
    <w:basedOn w:val="DefaultParagraphFont"/>
    <w:link w:val="Subtitle"/>
    <w:uiPriority w:val="11"/>
    <w:rsid w:val="00533259"/>
    <w:rPr>
      <w:rFonts w:ascii="DepCentury Old Style" w:hAnsi="DepCentury Old Style"/>
      <w:sz w:val="24"/>
    </w:rPr>
  </w:style>
  <w:style w:type="character" w:customStyle="1" w:styleId="Heading2Char">
    <w:name w:val="Heading 2 Char"/>
    <w:basedOn w:val="DefaultParagraphFont"/>
    <w:link w:val="Heading2"/>
    <w:uiPriority w:val="9"/>
    <w:rsid w:val="00AC5E93"/>
    <w:rPr>
      <w:rFonts w:ascii="DepCentury Old Style" w:hAnsi="DepCentury Old Style"/>
      <w:b/>
      <w:kern w:val="28"/>
      <w:sz w:val="28"/>
    </w:rPr>
  </w:style>
  <w:style w:type="paragraph" w:customStyle="1" w:styleId="k-a7">
    <w:name w:val="k-a7"/>
    <w:basedOn w:val="Normal"/>
    <w:rsid w:val="00A7400C"/>
    <w:pPr>
      <w:spacing w:after="120" w:line="312" w:lineRule="atLeast"/>
    </w:pPr>
    <w:rPr>
      <w:rFonts w:ascii="Times New Roman" w:hAnsi="Times New Roman"/>
      <w:szCs w:val="24"/>
    </w:rPr>
  </w:style>
  <w:style w:type="character" w:customStyle="1" w:styleId="st1">
    <w:name w:val="st1"/>
    <w:basedOn w:val="DefaultParagraphFont"/>
    <w:rsid w:val="00F7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513">
      <w:bodyDiv w:val="1"/>
      <w:marLeft w:val="0"/>
      <w:marRight w:val="0"/>
      <w:marTop w:val="0"/>
      <w:marBottom w:val="0"/>
      <w:divBdr>
        <w:top w:val="none" w:sz="0" w:space="0" w:color="auto"/>
        <w:left w:val="none" w:sz="0" w:space="0" w:color="auto"/>
        <w:bottom w:val="none" w:sz="0" w:space="0" w:color="auto"/>
        <w:right w:val="none" w:sz="0" w:space="0" w:color="auto"/>
      </w:divBdr>
    </w:div>
    <w:div w:id="322272977">
      <w:bodyDiv w:val="1"/>
      <w:marLeft w:val="0"/>
      <w:marRight w:val="0"/>
      <w:marTop w:val="0"/>
      <w:marBottom w:val="0"/>
      <w:divBdr>
        <w:top w:val="none" w:sz="0" w:space="0" w:color="auto"/>
        <w:left w:val="none" w:sz="0" w:space="0" w:color="auto"/>
        <w:bottom w:val="none" w:sz="0" w:space="0" w:color="auto"/>
        <w:right w:val="none" w:sz="0" w:space="0" w:color="auto"/>
      </w:divBdr>
    </w:div>
    <w:div w:id="1028141847">
      <w:bodyDiv w:val="1"/>
      <w:marLeft w:val="0"/>
      <w:marRight w:val="0"/>
      <w:marTop w:val="0"/>
      <w:marBottom w:val="0"/>
      <w:divBdr>
        <w:top w:val="none" w:sz="0" w:space="0" w:color="auto"/>
        <w:left w:val="none" w:sz="0" w:space="0" w:color="auto"/>
        <w:bottom w:val="none" w:sz="0" w:space="0" w:color="auto"/>
        <w:right w:val="none" w:sz="0" w:space="0" w:color="auto"/>
      </w:divBdr>
    </w:div>
    <w:div w:id="1205674711">
      <w:bodyDiv w:val="1"/>
      <w:marLeft w:val="0"/>
      <w:marRight w:val="0"/>
      <w:marTop w:val="0"/>
      <w:marBottom w:val="0"/>
      <w:divBdr>
        <w:top w:val="none" w:sz="0" w:space="0" w:color="auto"/>
        <w:left w:val="none" w:sz="0" w:space="0" w:color="auto"/>
        <w:bottom w:val="none" w:sz="0" w:space="0" w:color="auto"/>
        <w:right w:val="none" w:sz="0" w:space="0" w:color="auto"/>
      </w:divBdr>
    </w:div>
    <w:div w:id="1351222710">
      <w:bodyDiv w:val="1"/>
      <w:marLeft w:val="0"/>
      <w:marRight w:val="0"/>
      <w:marTop w:val="0"/>
      <w:marBottom w:val="0"/>
      <w:divBdr>
        <w:top w:val="none" w:sz="0" w:space="0" w:color="auto"/>
        <w:left w:val="none" w:sz="0" w:space="0" w:color="auto"/>
        <w:bottom w:val="none" w:sz="0" w:space="0" w:color="auto"/>
        <w:right w:val="none" w:sz="0" w:space="0" w:color="auto"/>
      </w:divBdr>
    </w:div>
    <w:div w:id="1908103884">
      <w:bodyDiv w:val="1"/>
      <w:marLeft w:val="0"/>
      <w:marRight w:val="0"/>
      <w:marTop w:val="0"/>
      <w:marBottom w:val="0"/>
      <w:divBdr>
        <w:top w:val="none" w:sz="0" w:space="0" w:color="auto"/>
        <w:left w:val="none" w:sz="0" w:space="0" w:color="auto"/>
        <w:bottom w:val="none" w:sz="0" w:space="0" w:color="auto"/>
        <w:right w:val="none" w:sz="0" w:space="0" w:color="auto"/>
      </w:divBdr>
    </w:div>
    <w:div w:id="1921520596">
      <w:bodyDiv w:val="1"/>
      <w:marLeft w:val="57"/>
      <w:marRight w:val="57"/>
      <w:marTop w:val="57"/>
      <w:marBottom w:val="57"/>
      <w:divBdr>
        <w:top w:val="none" w:sz="0" w:space="0" w:color="auto"/>
        <w:left w:val="none" w:sz="0" w:space="0" w:color="auto"/>
        <w:bottom w:val="none" w:sz="0" w:space="0" w:color="auto"/>
        <w:right w:val="none" w:sz="0" w:space="0" w:color="auto"/>
      </w:divBdr>
      <w:divsChild>
        <w:div w:id="737945432">
          <w:marLeft w:val="0"/>
          <w:marRight w:val="0"/>
          <w:marTop w:val="340"/>
          <w:marBottom w:val="0"/>
          <w:divBdr>
            <w:top w:val="none" w:sz="0" w:space="0" w:color="auto"/>
            <w:left w:val="none" w:sz="0" w:space="0" w:color="auto"/>
            <w:bottom w:val="none" w:sz="0" w:space="0" w:color="auto"/>
            <w:right w:val="none" w:sz="0" w:space="0" w:color="auto"/>
          </w:divBdr>
          <w:divsChild>
            <w:div w:id="384916030">
              <w:marLeft w:val="0"/>
              <w:marRight w:val="0"/>
              <w:marTop w:val="0"/>
              <w:marBottom w:val="0"/>
              <w:divBdr>
                <w:top w:val="single" w:sz="4" w:space="0" w:color="7F7F7F"/>
                <w:left w:val="single" w:sz="4" w:space="0" w:color="7F7F7F"/>
                <w:bottom w:val="single" w:sz="4" w:space="0" w:color="7F7F7F"/>
                <w:right w:val="single" w:sz="4" w:space="0" w:color="7F7F7F"/>
              </w:divBdr>
              <w:divsChild>
                <w:div w:id="382297172">
                  <w:marLeft w:val="0"/>
                  <w:marRight w:val="0"/>
                  <w:marTop w:val="0"/>
                  <w:marBottom w:val="0"/>
                  <w:divBdr>
                    <w:top w:val="none" w:sz="0" w:space="0" w:color="auto"/>
                    <w:left w:val="none" w:sz="0" w:space="0" w:color="4D6D9F"/>
                    <w:bottom w:val="none" w:sz="0" w:space="0" w:color="auto"/>
                    <w:right w:val="none" w:sz="0" w:space="0" w:color="E7E7E7"/>
                  </w:divBdr>
                  <w:divsChild>
                    <w:div w:id="717557101">
                      <w:marLeft w:val="0"/>
                      <w:marRight w:val="0"/>
                      <w:marTop w:val="0"/>
                      <w:marBottom w:val="0"/>
                      <w:divBdr>
                        <w:top w:val="none" w:sz="0" w:space="0" w:color="auto"/>
                        <w:left w:val="none" w:sz="0" w:space="0" w:color="auto"/>
                        <w:bottom w:val="none" w:sz="0" w:space="0" w:color="auto"/>
                        <w:right w:val="none" w:sz="0" w:space="0" w:color="auto"/>
                      </w:divBdr>
                      <w:divsChild>
                        <w:div w:id="1494298475">
                          <w:marLeft w:val="0"/>
                          <w:marRight w:val="0"/>
                          <w:marTop w:val="0"/>
                          <w:marBottom w:val="0"/>
                          <w:divBdr>
                            <w:top w:val="none" w:sz="0" w:space="0" w:color="auto"/>
                            <w:left w:val="none" w:sz="0" w:space="0" w:color="auto"/>
                            <w:bottom w:val="none" w:sz="0" w:space="0" w:color="auto"/>
                            <w:right w:val="none" w:sz="0" w:space="0" w:color="auto"/>
                          </w:divBdr>
                          <w:divsChild>
                            <w:div w:id="1993289397">
                              <w:marLeft w:val="0"/>
                              <w:marRight w:val="0"/>
                              <w:marTop w:val="0"/>
                              <w:marBottom w:val="0"/>
                              <w:divBdr>
                                <w:top w:val="none" w:sz="0" w:space="0" w:color="auto"/>
                                <w:left w:val="none" w:sz="0" w:space="0" w:color="auto"/>
                                <w:bottom w:val="none" w:sz="0" w:space="0" w:color="auto"/>
                                <w:right w:val="none" w:sz="0" w:space="0" w:color="auto"/>
                              </w:divBdr>
                              <w:divsChild>
                                <w:div w:id="2107116835">
                                  <w:marLeft w:val="0"/>
                                  <w:marRight w:val="0"/>
                                  <w:marTop w:val="0"/>
                                  <w:marBottom w:val="0"/>
                                  <w:divBdr>
                                    <w:top w:val="none" w:sz="0" w:space="0" w:color="auto"/>
                                    <w:left w:val="none" w:sz="0" w:space="0" w:color="auto"/>
                                    <w:bottom w:val="single" w:sz="4" w:space="0" w:color="E5E9C2"/>
                                    <w:right w:val="none" w:sz="0" w:space="0" w:color="auto"/>
                                  </w:divBdr>
                                  <w:divsChild>
                                    <w:div w:id="1603757837">
                                      <w:marLeft w:val="0"/>
                                      <w:marRight w:val="0"/>
                                      <w:marTop w:val="0"/>
                                      <w:marBottom w:val="0"/>
                                      <w:divBdr>
                                        <w:top w:val="none" w:sz="0" w:space="0" w:color="auto"/>
                                        <w:left w:val="none" w:sz="0" w:space="0" w:color="auto"/>
                                        <w:bottom w:val="none" w:sz="0" w:space="0" w:color="auto"/>
                                        <w:right w:val="none" w:sz="0" w:space="0" w:color="auto"/>
                                      </w:divBdr>
                                      <w:divsChild>
                                        <w:div w:id="17672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4519-2FC0-4935-A4BD-10443CEC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15963</Characters>
  <Application>Microsoft Office Word</Application>
  <DocSecurity>4</DocSecurity>
  <Lines>133</Lines>
  <Paragraphs>37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Normal</vt:lpstr>
      <vt:lpstr>Normal</vt:lpstr>
    </vt:vector>
  </TitlesOfParts>
  <Company>STATEN</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Word-mal</dc:subject>
  <dc:creator>Kristine Aaland</dc:creator>
  <cp:lastModifiedBy>Ulveseth Kari</cp:lastModifiedBy>
  <cp:revision>2</cp:revision>
  <cp:lastPrinted>2013-11-08T08:15:00Z</cp:lastPrinted>
  <dcterms:created xsi:type="dcterms:W3CDTF">2013-11-14T09:14:00Z</dcterms:created>
  <dcterms:modified xsi:type="dcterms:W3CDTF">2013-11-14T09:14:00Z</dcterms:modified>
</cp:coreProperties>
</file>